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034" w:rsidRPr="00972034" w:rsidRDefault="00972034" w:rsidP="00972034">
      <w:pPr>
        <w:tabs>
          <w:tab w:val="left" w:pos="709"/>
        </w:tabs>
        <w:spacing w:line="360" w:lineRule="auto"/>
        <w:ind w:firstLine="851"/>
        <w:jc w:val="both"/>
        <w:rPr>
          <w:b/>
          <w:sz w:val="28"/>
          <w:szCs w:val="28"/>
        </w:rPr>
      </w:pPr>
      <w:r w:rsidRPr="00972034">
        <w:rPr>
          <w:b/>
          <w:sz w:val="28"/>
          <w:szCs w:val="28"/>
        </w:rPr>
        <w:t>Муниципальная программа «Развитие транспортной системы»</w:t>
      </w:r>
    </w:p>
    <w:p w:rsidR="00972034" w:rsidRPr="00972034" w:rsidRDefault="00972034" w:rsidP="00972034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4F3FBF">
        <w:rPr>
          <w:sz w:val="28"/>
          <w:szCs w:val="28"/>
        </w:rPr>
        <w:t>Программа утверждена постановлением администрации городского</w:t>
      </w:r>
      <w:r w:rsidRPr="00972034">
        <w:rPr>
          <w:sz w:val="28"/>
          <w:szCs w:val="28"/>
        </w:rPr>
        <w:t xml:space="preserve"> округа город Воронеж от 24.12.2013 № 1281 «Об утверждении муниципальной программы городского округа город Воронеж «Развитие транспортной системы». </w:t>
      </w:r>
    </w:p>
    <w:p w:rsidR="00972034" w:rsidRPr="009D2756" w:rsidRDefault="00972034" w:rsidP="00972034">
      <w:pPr>
        <w:tabs>
          <w:tab w:val="left" w:pos="709"/>
        </w:tabs>
        <w:spacing w:line="360" w:lineRule="auto"/>
        <w:ind w:firstLine="851"/>
        <w:jc w:val="both"/>
        <w:rPr>
          <w:sz w:val="28"/>
          <w:szCs w:val="28"/>
        </w:rPr>
      </w:pPr>
      <w:r w:rsidRPr="00972034">
        <w:rPr>
          <w:sz w:val="28"/>
          <w:szCs w:val="28"/>
        </w:rPr>
        <w:t xml:space="preserve">Ответственный исполнитель – управление дорожного хозяйства </w:t>
      </w:r>
      <w:r w:rsidRPr="009D2756">
        <w:rPr>
          <w:sz w:val="28"/>
          <w:szCs w:val="28"/>
        </w:rPr>
        <w:t>администрации городского округа город Воронеж.</w:t>
      </w:r>
    </w:p>
    <w:p w:rsidR="00972034" w:rsidRPr="009D2756" w:rsidRDefault="00972034" w:rsidP="00D16630">
      <w:pPr>
        <w:spacing w:line="360" w:lineRule="auto"/>
        <w:ind w:firstLine="851"/>
        <w:jc w:val="both"/>
        <w:rPr>
          <w:sz w:val="28"/>
          <w:szCs w:val="28"/>
        </w:rPr>
      </w:pPr>
      <w:proofErr w:type="gramStart"/>
      <w:r w:rsidRPr="009D2756">
        <w:rPr>
          <w:sz w:val="28"/>
          <w:szCs w:val="28"/>
        </w:rPr>
        <w:t>Общий объем финансирования, предусмотренный муниципальной программой н</w:t>
      </w:r>
      <w:r w:rsidR="000B5552" w:rsidRPr="009D2756">
        <w:rPr>
          <w:sz w:val="28"/>
          <w:szCs w:val="28"/>
        </w:rPr>
        <w:t>а</w:t>
      </w:r>
      <w:r w:rsidR="00D16630">
        <w:rPr>
          <w:sz w:val="28"/>
          <w:szCs w:val="28"/>
        </w:rPr>
        <w:t xml:space="preserve"> 2014 год, составил 1 906 661,71</w:t>
      </w:r>
      <w:r w:rsidRPr="00D16630">
        <w:rPr>
          <w:sz w:val="28"/>
          <w:szCs w:val="28"/>
        </w:rPr>
        <w:t>тыс. рублей</w:t>
      </w:r>
      <w:r w:rsidRPr="009D2756">
        <w:rPr>
          <w:sz w:val="28"/>
          <w:szCs w:val="28"/>
        </w:rPr>
        <w:t>, в том числе:</w:t>
      </w:r>
      <w:r w:rsidR="00D16630">
        <w:rPr>
          <w:sz w:val="28"/>
          <w:szCs w:val="28"/>
        </w:rPr>
        <w:t xml:space="preserve"> федеральный бюджет – 28 933,32 тыс.</w:t>
      </w:r>
      <w:r w:rsidR="007C431F">
        <w:rPr>
          <w:sz w:val="28"/>
          <w:szCs w:val="28"/>
        </w:rPr>
        <w:t xml:space="preserve"> </w:t>
      </w:r>
      <w:r w:rsidR="00D16630">
        <w:rPr>
          <w:sz w:val="28"/>
          <w:szCs w:val="28"/>
        </w:rPr>
        <w:t>рублей,</w:t>
      </w:r>
      <w:r w:rsidRPr="009D2756">
        <w:rPr>
          <w:sz w:val="28"/>
          <w:szCs w:val="28"/>
        </w:rPr>
        <w:t xml:space="preserve"> областной бюджет </w:t>
      </w:r>
      <w:r w:rsidRPr="00D16630">
        <w:rPr>
          <w:sz w:val="28"/>
          <w:szCs w:val="28"/>
        </w:rPr>
        <w:t>–</w:t>
      </w:r>
      <w:r w:rsidR="00D16630">
        <w:rPr>
          <w:sz w:val="28"/>
          <w:szCs w:val="28"/>
        </w:rPr>
        <w:t xml:space="preserve"> 1 101 044,85</w:t>
      </w:r>
      <w:r w:rsidRPr="00D16630">
        <w:rPr>
          <w:sz w:val="28"/>
          <w:szCs w:val="28"/>
        </w:rPr>
        <w:t>тыс. рублей</w:t>
      </w:r>
      <w:r w:rsidRPr="009D2756">
        <w:rPr>
          <w:sz w:val="28"/>
          <w:szCs w:val="28"/>
        </w:rPr>
        <w:t xml:space="preserve">, бюджет </w:t>
      </w:r>
      <w:r w:rsidRPr="009D2756">
        <w:rPr>
          <w:bCs/>
          <w:sz w:val="28"/>
          <w:szCs w:val="28"/>
        </w:rPr>
        <w:t xml:space="preserve">городского округа город </w:t>
      </w:r>
      <w:r w:rsidRPr="00D16630">
        <w:rPr>
          <w:bCs/>
          <w:sz w:val="28"/>
          <w:szCs w:val="28"/>
        </w:rPr>
        <w:t>Воронеж</w:t>
      </w:r>
      <w:r w:rsidR="000B5552" w:rsidRPr="00D16630">
        <w:rPr>
          <w:sz w:val="28"/>
          <w:szCs w:val="28"/>
        </w:rPr>
        <w:t xml:space="preserve"> –</w:t>
      </w:r>
      <w:r w:rsidR="00D16630">
        <w:rPr>
          <w:sz w:val="28"/>
          <w:szCs w:val="28"/>
        </w:rPr>
        <w:t xml:space="preserve"> 547 758,04 </w:t>
      </w:r>
      <w:r w:rsidRPr="00D16630">
        <w:rPr>
          <w:sz w:val="28"/>
          <w:szCs w:val="28"/>
        </w:rPr>
        <w:t>тыс. рублей,</w:t>
      </w:r>
      <w:r w:rsidRPr="009D2756">
        <w:rPr>
          <w:sz w:val="28"/>
          <w:szCs w:val="28"/>
        </w:rPr>
        <w:t xml:space="preserve"> внебюджетные</w:t>
      </w:r>
      <w:r w:rsidR="000B5552" w:rsidRPr="009D2756">
        <w:rPr>
          <w:sz w:val="28"/>
          <w:szCs w:val="28"/>
        </w:rPr>
        <w:t xml:space="preserve"> </w:t>
      </w:r>
      <w:r w:rsidRPr="009D2756">
        <w:rPr>
          <w:sz w:val="28"/>
          <w:szCs w:val="28"/>
        </w:rPr>
        <w:t xml:space="preserve"> источники </w:t>
      </w:r>
      <w:r w:rsidR="000B5552" w:rsidRPr="009D2756">
        <w:rPr>
          <w:sz w:val="28"/>
          <w:szCs w:val="28"/>
        </w:rPr>
        <w:t xml:space="preserve"> </w:t>
      </w:r>
      <w:r w:rsidRPr="009D2756">
        <w:rPr>
          <w:sz w:val="28"/>
          <w:szCs w:val="28"/>
        </w:rPr>
        <w:t>–</w:t>
      </w:r>
      <w:r w:rsidR="00D16630">
        <w:rPr>
          <w:sz w:val="28"/>
          <w:szCs w:val="28"/>
        </w:rPr>
        <w:t xml:space="preserve"> 228 925,50 </w:t>
      </w:r>
      <w:r w:rsidRPr="00D16630">
        <w:rPr>
          <w:sz w:val="28"/>
          <w:szCs w:val="28"/>
        </w:rPr>
        <w:t>тыс</w:t>
      </w:r>
      <w:r w:rsidRPr="009D2756">
        <w:rPr>
          <w:sz w:val="28"/>
          <w:szCs w:val="28"/>
        </w:rPr>
        <w:t>. рублей.</w:t>
      </w:r>
      <w:proofErr w:type="gramEnd"/>
    </w:p>
    <w:p w:rsidR="00422DE5" w:rsidRPr="00D16630" w:rsidRDefault="00972034" w:rsidP="00972034">
      <w:pPr>
        <w:spacing w:line="360" w:lineRule="auto"/>
        <w:ind w:firstLine="851"/>
        <w:jc w:val="both"/>
        <w:rPr>
          <w:sz w:val="28"/>
          <w:szCs w:val="28"/>
        </w:rPr>
      </w:pPr>
      <w:r w:rsidRPr="00D16630">
        <w:rPr>
          <w:sz w:val="28"/>
          <w:szCs w:val="28"/>
        </w:rPr>
        <w:t xml:space="preserve">Лимит финансирования муниципальной программы, утвержденный  на 2014 год, составил </w:t>
      </w:r>
      <w:r w:rsidR="00D16630">
        <w:rPr>
          <w:sz w:val="28"/>
          <w:szCs w:val="28"/>
        </w:rPr>
        <w:t xml:space="preserve">1 614 219,35 </w:t>
      </w:r>
      <w:r w:rsidRPr="00D16630">
        <w:rPr>
          <w:sz w:val="28"/>
          <w:szCs w:val="28"/>
        </w:rPr>
        <w:t>тыс. рублей, их них: областной бюджет –</w:t>
      </w:r>
    </w:p>
    <w:p w:rsidR="00422DE5" w:rsidRPr="00D16630" w:rsidRDefault="00D16630" w:rsidP="00422DE5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1 066 461,31</w:t>
      </w:r>
      <w:r w:rsidR="00AE4A66" w:rsidRPr="00D16630">
        <w:rPr>
          <w:bCs/>
          <w:sz w:val="28"/>
          <w:szCs w:val="28"/>
        </w:rPr>
        <w:t xml:space="preserve"> </w:t>
      </w:r>
      <w:r w:rsidR="00972034" w:rsidRPr="00D16630">
        <w:rPr>
          <w:bCs/>
          <w:sz w:val="28"/>
          <w:szCs w:val="28"/>
        </w:rPr>
        <w:t>тыс. рублей, бюджет городского округа город Воронеж</w:t>
      </w:r>
      <w:r w:rsidR="00972034" w:rsidRPr="00D16630">
        <w:rPr>
          <w:sz w:val="28"/>
          <w:szCs w:val="28"/>
        </w:rPr>
        <w:t>**</w:t>
      </w:r>
      <w:r w:rsidR="00972034" w:rsidRPr="00D16630">
        <w:rPr>
          <w:bCs/>
          <w:sz w:val="28"/>
          <w:szCs w:val="28"/>
        </w:rPr>
        <w:t xml:space="preserve"> </w:t>
      </w:r>
      <w:r w:rsidR="00422DE5" w:rsidRPr="00D16630">
        <w:rPr>
          <w:bCs/>
          <w:sz w:val="28"/>
          <w:szCs w:val="28"/>
        </w:rPr>
        <w:t xml:space="preserve">  </w:t>
      </w:r>
      <w:r w:rsidR="00972034" w:rsidRPr="00D16630">
        <w:rPr>
          <w:bCs/>
          <w:sz w:val="28"/>
          <w:szCs w:val="28"/>
        </w:rPr>
        <w:t>–</w:t>
      </w:r>
      <w:r w:rsidR="00FA0AEB" w:rsidRPr="00D16630">
        <w:rPr>
          <w:bCs/>
          <w:sz w:val="28"/>
          <w:szCs w:val="28"/>
        </w:rPr>
        <w:t xml:space="preserve"> </w:t>
      </w:r>
    </w:p>
    <w:p w:rsidR="00972034" w:rsidRPr="00D16630" w:rsidRDefault="00D16630" w:rsidP="00422DE5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547 758,04 </w:t>
      </w:r>
      <w:r w:rsidR="00972034" w:rsidRPr="00D16630">
        <w:rPr>
          <w:bCs/>
          <w:sz w:val="28"/>
          <w:szCs w:val="28"/>
        </w:rPr>
        <w:t>тыс. рублей, внебюджетные источники –</w:t>
      </w:r>
      <w:r w:rsidR="00F52458">
        <w:rPr>
          <w:bCs/>
          <w:sz w:val="28"/>
          <w:szCs w:val="28"/>
        </w:rPr>
        <w:t xml:space="preserve"> 228 925,50 </w:t>
      </w:r>
      <w:r w:rsidR="00972034" w:rsidRPr="00D16630">
        <w:rPr>
          <w:bCs/>
          <w:sz w:val="28"/>
          <w:szCs w:val="28"/>
        </w:rPr>
        <w:t>тыс. рублей.</w:t>
      </w:r>
    </w:p>
    <w:p w:rsidR="00972034" w:rsidRPr="009D2756" w:rsidRDefault="00972034" w:rsidP="00972034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D16630">
        <w:rPr>
          <w:sz w:val="28"/>
          <w:szCs w:val="28"/>
        </w:rPr>
        <w:t>Фактический объем финансирования муни</w:t>
      </w:r>
      <w:r w:rsidR="00C22841" w:rsidRPr="00D16630">
        <w:rPr>
          <w:sz w:val="28"/>
          <w:szCs w:val="28"/>
        </w:rPr>
        <w:t xml:space="preserve">ципальной программы за  </w:t>
      </w:r>
      <w:r w:rsidR="00EA5DFF" w:rsidRPr="00D16630">
        <w:rPr>
          <w:sz w:val="28"/>
          <w:szCs w:val="28"/>
        </w:rPr>
        <w:t xml:space="preserve"> </w:t>
      </w:r>
      <w:r w:rsidR="00C22841" w:rsidRPr="00D16630">
        <w:rPr>
          <w:sz w:val="28"/>
          <w:szCs w:val="28"/>
        </w:rPr>
        <w:t xml:space="preserve"> 2014 год</w:t>
      </w:r>
      <w:r w:rsidRPr="00D16630">
        <w:rPr>
          <w:sz w:val="28"/>
          <w:szCs w:val="28"/>
        </w:rPr>
        <w:t xml:space="preserve"> составил </w:t>
      </w:r>
      <w:r w:rsidR="00F52458">
        <w:rPr>
          <w:sz w:val="28"/>
          <w:szCs w:val="28"/>
        </w:rPr>
        <w:t xml:space="preserve"> 1 890 478,66</w:t>
      </w:r>
      <w:r w:rsidR="006F20E9" w:rsidRPr="00D16630">
        <w:rPr>
          <w:sz w:val="28"/>
          <w:szCs w:val="28"/>
        </w:rPr>
        <w:t>тыс. рублей (</w:t>
      </w:r>
      <w:r w:rsidR="00F52458">
        <w:rPr>
          <w:sz w:val="28"/>
          <w:szCs w:val="28"/>
        </w:rPr>
        <w:t>117,11</w:t>
      </w:r>
      <w:r w:rsidR="00C8725E" w:rsidRPr="00D16630">
        <w:rPr>
          <w:sz w:val="28"/>
          <w:szCs w:val="28"/>
        </w:rPr>
        <w:t>%</w:t>
      </w:r>
      <w:r w:rsidRPr="00D16630">
        <w:rPr>
          <w:sz w:val="28"/>
          <w:szCs w:val="28"/>
        </w:rPr>
        <w:t xml:space="preserve"> от предусмотренного лимита), из них:</w:t>
      </w:r>
      <w:r w:rsidR="00F52458">
        <w:rPr>
          <w:sz w:val="28"/>
          <w:szCs w:val="28"/>
        </w:rPr>
        <w:t xml:space="preserve"> федеральный бюджет 28 829,38 тыс</w:t>
      </w:r>
      <w:proofErr w:type="gramStart"/>
      <w:r w:rsidR="00F52458">
        <w:rPr>
          <w:sz w:val="28"/>
          <w:szCs w:val="28"/>
        </w:rPr>
        <w:t>.р</w:t>
      </w:r>
      <w:proofErr w:type="gramEnd"/>
      <w:r w:rsidR="00F52458">
        <w:rPr>
          <w:sz w:val="28"/>
          <w:szCs w:val="28"/>
        </w:rPr>
        <w:t>ублей,</w:t>
      </w:r>
      <w:r w:rsidRPr="00D16630">
        <w:rPr>
          <w:sz w:val="28"/>
          <w:szCs w:val="28"/>
        </w:rPr>
        <w:t xml:space="preserve"> областной бюджет –</w:t>
      </w:r>
      <w:r w:rsidR="00C22841" w:rsidRPr="00D16630">
        <w:rPr>
          <w:sz w:val="28"/>
          <w:szCs w:val="28"/>
        </w:rPr>
        <w:t xml:space="preserve"> </w:t>
      </w:r>
      <w:r w:rsidR="00020633">
        <w:rPr>
          <w:sz w:val="28"/>
          <w:szCs w:val="28"/>
        </w:rPr>
        <w:t xml:space="preserve">1 095 910,19 </w:t>
      </w:r>
      <w:r w:rsidRPr="00D16630">
        <w:rPr>
          <w:sz w:val="28"/>
          <w:szCs w:val="28"/>
        </w:rPr>
        <w:t xml:space="preserve">тыс. рублей, бюджет </w:t>
      </w:r>
      <w:r w:rsidRPr="00D16630">
        <w:rPr>
          <w:bCs/>
          <w:sz w:val="28"/>
          <w:szCs w:val="28"/>
        </w:rPr>
        <w:t xml:space="preserve">городского округа город Воронеж </w:t>
      </w:r>
      <w:r w:rsidRPr="00D16630">
        <w:rPr>
          <w:sz w:val="28"/>
          <w:szCs w:val="28"/>
        </w:rPr>
        <w:t>–</w:t>
      </w:r>
      <w:r w:rsidR="00C22841" w:rsidRPr="00D16630">
        <w:rPr>
          <w:sz w:val="28"/>
          <w:szCs w:val="28"/>
        </w:rPr>
        <w:t xml:space="preserve"> </w:t>
      </w:r>
      <w:r w:rsidR="00020633">
        <w:rPr>
          <w:sz w:val="28"/>
          <w:szCs w:val="28"/>
        </w:rPr>
        <w:t xml:space="preserve"> 536 813,59 </w:t>
      </w:r>
      <w:r w:rsidRPr="00D16630">
        <w:rPr>
          <w:sz w:val="28"/>
          <w:szCs w:val="28"/>
        </w:rPr>
        <w:t xml:space="preserve">тыс. рублей, </w:t>
      </w:r>
      <w:r w:rsidRPr="00D16630">
        <w:rPr>
          <w:color w:val="000000"/>
          <w:sz w:val="28"/>
          <w:szCs w:val="28"/>
        </w:rPr>
        <w:t xml:space="preserve">внебюджетные источники – </w:t>
      </w:r>
      <w:r w:rsidR="00020633">
        <w:rPr>
          <w:sz w:val="28"/>
          <w:szCs w:val="28"/>
        </w:rPr>
        <w:t>228 925,50</w:t>
      </w:r>
      <w:r w:rsidRPr="00D16630">
        <w:rPr>
          <w:color w:val="000000"/>
          <w:sz w:val="28"/>
          <w:szCs w:val="28"/>
        </w:rPr>
        <w:t>тыс. рублей.</w:t>
      </w:r>
    </w:p>
    <w:p w:rsidR="00972034" w:rsidRPr="009D2756" w:rsidRDefault="00972034" w:rsidP="00972034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9D2756">
        <w:rPr>
          <w:sz w:val="28"/>
          <w:szCs w:val="28"/>
        </w:rPr>
        <w:t>В результате реализации муниципальной программы в отчетном периоде достигнуты следующие значения показателей (индикаторов):</w:t>
      </w:r>
    </w:p>
    <w:p w:rsidR="00972034" w:rsidRPr="00972034" w:rsidRDefault="00972034" w:rsidP="00972034">
      <w:pPr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9D2756">
        <w:rPr>
          <w:sz w:val="28"/>
          <w:szCs w:val="28"/>
        </w:rPr>
        <w:t>протяженность автомобильных дорог общего пользования местного значения соответствующих нормативным требованиям к транспортно-эксплуатационным показателям в общей протяжен</w:t>
      </w:r>
      <w:r w:rsidR="007C5B8A" w:rsidRPr="009D2756">
        <w:rPr>
          <w:sz w:val="28"/>
          <w:szCs w:val="28"/>
        </w:rPr>
        <w:t>н</w:t>
      </w:r>
      <w:r w:rsidR="00C22841">
        <w:rPr>
          <w:sz w:val="28"/>
          <w:szCs w:val="28"/>
        </w:rPr>
        <w:t>ости автомобильных дорог – 617,3</w:t>
      </w:r>
      <w:r w:rsidR="007C5B8A" w:rsidRPr="009D2756">
        <w:rPr>
          <w:sz w:val="28"/>
          <w:szCs w:val="28"/>
        </w:rPr>
        <w:t xml:space="preserve"> </w:t>
      </w:r>
      <w:r w:rsidRPr="009D2756">
        <w:rPr>
          <w:sz w:val="28"/>
          <w:szCs w:val="28"/>
        </w:rPr>
        <w:t xml:space="preserve">км </w:t>
      </w:r>
      <w:r w:rsidRPr="009D2756">
        <w:rPr>
          <w:i/>
          <w:sz w:val="28"/>
          <w:szCs w:val="28"/>
        </w:rPr>
        <w:t>(план на 2</w:t>
      </w:r>
      <w:r w:rsidRPr="00972034">
        <w:rPr>
          <w:i/>
          <w:sz w:val="28"/>
          <w:szCs w:val="28"/>
        </w:rPr>
        <w:t>014 го</w:t>
      </w:r>
      <w:r w:rsidR="00C22841">
        <w:rPr>
          <w:i/>
          <w:sz w:val="28"/>
          <w:szCs w:val="28"/>
        </w:rPr>
        <w:t>д – 616,8</w:t>
      </w:r>
      <w:r w:rsidRPr="00972034">
        <w:rPr>
          <w:i/>
          <w:sz w:val="28"/>
          <w:szCs w:val="28"/>
        </w:rPr>
        <w:t xml:space="preserve"> км);</w:t>
      </w:r>
      <w:r w:rsidRPr="00972034">
        <w:rPr>
          <w:sz w:val="28"/>
          <w:szCs w:val="28"/>
        </w:rPr>
        <w:t xml:space="preserve">  </w:t>
      </w:r>
    </w:p>
    <w:p w:rsidR="00972034" w:rsidRPr="00025525" w:rsidRDefault="00972034" w:rsidP="00972034">
      <w:pPr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972034">
        <w:rPr>
          <w:sz w:val="28"/>
          <w:szCs w:val="28"/>
        </w:rPr>
        <w:lastRenderedPageBreak/>
        <w:t>обеспеченность подвижным составом пассажирского транспорта в 100-местном и</w:t>
      </w:r>
      <w:r w:rsidR="00C8725E">
        <w:rPr>
          <w:sz w:val="28"/>
          <w:szCs w:val="28"/>
        </w:rPr>
        <w:t>счислении на 1000 жителей – 67,7</w:t>
      </w:r>
      <w:r w:rsidRPr="00972034">
        <w:rPr>
          <w:sz w:val="28"/>
          <w:szCs w:val="28"/>
        </w:rPr>
        <w:t xml:space="preserve">% </w:t>
      </w:r>
      <w:r w:rsidR="007C5B8A">
        <w:rPr>
          <w:i/>
          <w:sz w:val="28"/>
          <w:szCs w:val="28"/>
        </w:rPr>
        <w:t>(план на 2014 год – 68,8</w:t>
      </w:r>
      <w:r w:rsidRPr="00972034">
        <w:rPr>
          <w:i/>
          <w:sz w:val="28"/>
          <w:szCs w:val="28"/>
        </w:rPr>
        <w:t>%)</w:t>
      </w:r>
      <w:r w:rsidR="00025525">
        <w:rPr>
          <w:i/>
          <w:sz w:val="28"/>
          <w:szCs w:val="28"/>
        </w:rPr>
        <w:t>:</w:t>
      </w:r>
    </w:p>
    <w:p w:rsidR="00025525" w:rsidRPr="00025525" w:rsidRDefault="00025525" w:rsidP="00972034">
      <w:pPr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proofErr w:type="gramStart"/>
      <w:r w:rsidRPr="00025525">
        <w:rPr>
          <w:sz w:val="28"/>
          <w:szCs w:val="28"/>
        </w:rPr>
        <w:t xml:space="preserve">количество </w:t>
      </w:r>
      <w:r>
        <w:rPr>
          <w:sz w:val="28"/>
          <w:szCs w:val="28"/>
        </w:rPr>
        <w:t xml:space="preserve"> отремонтированных дворовых территорий мн</w:t>
      </w:r>
      <w:r w:rsidR="000F2A3C">
        <w:rPr>
          <w:sz w:val="28"/>
          <w:szCs w:val="28"/>
        </w:rPr>
        <w:t xml:space="preserve">огоквартирных домов проездов к </w:t>
      </w:r>
      <w:r>
        <w:rPr>
          <w:sz w:val="28"/>
          <w:szCs w:val="28"/>
        </w:rPr>
        <w:t xml:space="preserve"> дворовым терр</w:t>
      </w:r>
      <w:r w:rsidR="00C22841">
        <w:rPr>
          <w:sz w:val="28"/>
          <w:szCs w:val="28"/>
        </w:rPr>
        <w:t>иториям многоквартирных домов 129</w:t>
      </w:r>
      <w:r>
        <w:rPr>
          <w:sz w:val="28"/>
          <w:szCs w:val="28"/>
        </w:rPr>
        <w:t xml:space="preserve"> ед. </w:t>
      </w:r>
      <w:r>
        <w:rPr>
          <w:i/>
          <w:sz w:val="28"/>
          <w:szCs w:val="28"/>
        </w:rPr>
        <w:t>(план на 2014 год –</w:t>
      </w:r>
      <w:proofErr w:type="gramEnd"/>
    </w:p>
    <w:p w:rsidR="00025525" w:rsidRPr="00972034" w:rsidRDefault="00C22841" w:rsidP="00025525">
      <w:pPr>
        <w:tabs>
          <w:tab w:val="left" w:pos="1276"/>
        </w:tabs>
        <w:autoSpaceDE w:val="0"/>
        <w:autoSpaceDN w:val="0"/>
        <w:adjustRightInd w:val="0"/>
        <w:spacing w:line="360" w:lineRule="auto"/>
        <w:ind w:left="1276"/>
        <w:jc w:val="both"/>
        <w:rPr>
          <w:sz w:val="28"/>
          <w:szCs w:val="28"/>
        </w:rPr>
      </w:pPr>
      <w:proofErr w:type="gramStart"/>
      <w:r>
        <w:rPr>
          <w:i/>
          <w:sz w:val="28"/>
          <w:szCs w:val="28"/>
        </w:rPr>
        <w:t>129</w:t>
      </w:r>
      <w:r w:rsidR="00025525">
        <w:rPr>
          <w:i/>
          <w:sz w:val="28"/>
          <w:szCs w:val="28"/>
        </w:rPr>
        <w:t xml:space="preserve"> ед.).</w:t>
      </w:r>
      <w:proofErr w:type="gramEnd"/>
    </w:p>
    <w:p w:rsidR="00972034" w:rsidRPr="006930AC" w:rsidRDefault="00972034" w:rsidP="00972034">
      <w:pPr>
        <w:spacing w:line="360" w:lineRule="auto"/>
        <w:ind w:firstLine="851"/>
        <w:jc w:val="both"/>
        <w:rPr>
          <w:sz w:val="28"/>
          <w:szCs w:val="28"/>
        </w:rPr>
      </w:pPr>
      <w:r w:rsidRPr="00972034">
        <w:rPr>
          <w:sz w:val="28"/>
          <w:szCs w:val="28"/>
        </w:rPr>
        <w:t xml:space="preserve">Муниципальная программа включает 2 подпрограммы и 1 основное </w:t>
      </w:r>
      <w:r w:rsidRPr="006930AC">
        <w:rPr>
          <w:sz w:val="28"/>
          <w:szCs w:val="28"/>
        </w:rPr>
        <w:t xml:space="preserve">мероприятие. </w:t>
      </w:r>
    </w:p>
    <w:p w:rsidR="00972034" w:rsidRPr="00972034" w:rsidRDefault="00972034" w:rsidP="00972034">
      <w:pPr>
        <w:spacing w:line="360" w:lineRule="auto"/>
        <w:ind w:firstLine="851"/>
        <w:jc w:val="both"/>
        <w:rPr>
          <w:sz w:val="28"/>
          <w:szCs w:val="28"/>
        </w:rPr>
      </w:pPr>
      <w:r w:rsidRPr="00A931CC">
        <w:rPr>
          <w:sz w:val="28"/>
          <w:szCs w:val="28"/>
        </w:rPr>
        <w:t xml:space="preserve">На реализацию подпрограммы 1 </w:t>
      </w:r>
      <w:r w:rsidRPr="00A931CC">
        <w:rPr>
          <w:b/>
          <w:sz w:val="28"/>
          <w:szCs w:val="28"/>
        </w:rPr>
        <w:t>«Развитие дорожного хозяйства»</w:t>
      </w:r>
      <w:r w:rsidRPr="00A931CC">
        <w:rPr>
          <w:sz w:val="28"/>
          <w:szCs w:val="28"/>
        </w:rPr>
        <w:t xml:space="preserve"> направлено</w:t>
      </w:r>
      <w:r w:rsidR="00C22841" w:rsidRPr="00A931CC">
        <w:rPr>
          <w:sz w:val="28"/>
          <w:szCs w:val="28"/>
        </w:rPr>
        <w:t xml:space="preserve"> </w:t>
      </w:r>
      <w:r w:rsidR="00020633" w:rsidRPr="00A931CC">
        <w:rPr>
          <w:sz w:val="28"/>
          <w:szCs w:val="28"/>
        </w:rPr>
        <w:t xml:space="preserve"> 1 380 669,53 </w:t>
      </w:r>
      <w:r w:rsidRPr="00A931CC">
        <w:rPr>
          <w:sz w:val="28"/>
          <w:szCs w:val="28"/>
        </w:rPr>
        <w:t>тыс. рублей, из них: областной бюджет –</w:t>
      </w:r>
      <w:r w:rsidR="00C22841" w:rsidRPr="00A931CC">
        <w:rPr>
          <w:sz w:val="28"/>
          <w:szCs w:val="28"/>
        </w:rPr>
        <w:t xml:space="preserve"> </w:t>
      </w:r>
      <w:r w:rsidR="00020633" w:rsidRPr="00A931CC">
        <w:rPr>
          <w:sz w:val="28"/>
          <w:szCs w:val="28"/>
        </w:rPr>
        <w:t xml:space="preserve"> 944 179,84 </w:t>
      </w:r>
      <w:r w:rsidRPr="00A931CC">
        <w:rPr>
          <w:sz w:val="28"/>
          <w:szCs w:val="28"/>
        </w:rPr>
        <w:t>тыс. рублей, бюджет городского округа город Воронеж –</w:t>
      </w:r>
      <w:r w:rsidR="00020633" w:rsidRPr="00A931CC">
        <w:rPr>
          <w:sz w:val="28"/>
          <w:szCs w:val="28"/>
        </w:rPr>
        <w:t xml:space="preserve"> 436 489,69 </w:t>
      </w:r>
      <w:r w:rsidR="0066400B" w:rsidRPr="00A931CC">
        <w:rPr>
          <w:sz w:val="28"/>
          <w:szCs w:val="28"/>
        </w:rPr>
        <w:t xml:space="preserve"> </w:t>
      </w:r>
      <w:r w:rsidRPr="00A931CC">
        <w:rPr>
          <w:sz w:val="28"/>
          <w:szCs w:val="28"/>
        </w:rPr>
        <w:t>тыс. рублей.</w:t>
      </w:r>
      <w:r w:rsidRPr="00972034">
        <w:rPr>
          <w:sz w:val="28"/>
          <w:szCs w:val="28"/>
        </w:rPr>
        <w:t xml:space="preserve">  </w:t>
      </w:r>
    </w:p>
    <w:p w:rsidR="00972034" w:rsidRPr="00972034" w:rsidRDefault="00972034" w:rsidP="00972034">
      <w:pPr>
        <w:spacing w:line="360" w:lineRule="auto"/>
        <w:ind w:firstLine="851"/>
        <w:jc w:val="both"/>
        <w:rPr>
          <w:sz w:val="28"/>
          <w:szCs w:val="28"/>
        </w:rPr>
      </w:pPr>
      <w:r w:rsidRPr="00972034">
        <w:rPr>
          <w:sz w:val="28"/>
          <w:szCs w:val="28"/>
        </w:rPr>
        <w:t xml:space="preserve">За отчетный период выполнены следующие мероприятия: </w:t>
      </w:r>
    </w:p>
    <w:p w:rsidR="00384533" w:rsidRDefault="00384533" w:rsidP="00384533">
      <w:pPr>
        <w:pStyle w:val="a3"/>
        <w:numPr>
          <w:ilvl w:val="0"/>
          <w:numId w:val="2"/>
        </w:numPr>
        <w:spacing w:line="360" w:lineRule="auto"/>
        <w:ind w:left="0" w:firstLine="12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84533">
        <w:rPr>
          <w:sz w:val="28"/>
          <w:szCs w:val="28"/>
        </w:rPr>
        <w:t>аварийно</w:t>
      </w:r>
      <w:r w:rsidR="000976B6">
        <w:rPr>
          <w:sz w:val="28"/>
          <w:szCs w:val="28"/>
        </w:rPr>
        <w:t>-восстановительный ремонт на 233</w:t>
      </w:r>
      <w:r w:rsidRPr="00384533">
        <w:rPr>
          <w:sz w:val="28"/>
          <w:szCs w:val="28"/>
        </w:rPr>
        <w:t xml:space="preserve"> объектах уличн</w:t>
      </w:r>
      <w:r>
        <w:rPr>
          <w:sz w:val="28"/>
          <w:szCs w:val="28"/>
        </w:rPr>
        <w:t>о-дорожной сети</w:t>
      </w:r>
      <w:r w:rsidRPr="00384533">
        <w:rPr>
          <w:sz w:val="28"/>
          <w:szCs w:val="28"/>
        </w:rPr>
        <w:t>;</w:t>
      </w:r>
    </w:p>
    <w:p w:rsidR="00384533" w:rsidRPr="00384533" w:rsidRDefault="00384533" w:rsidP="00384533">
      <w:pPr>
        <w:pStyle w:val="a3"/>
        <w:numPr>
          <w:ilvl w:val="0"/>
          <w:numId w:val="2"/>
        </w:numPr>
        <w:spacing w:line="360" w:lineRule="auto"/>
        <w:ind w:left="0" w:firstLine="12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10FBD">
        <w:rPr>
          <w:sz w:val="28"/>
          <w:szCs w:val="28"/>
        </w:rPr>
        <w:t>ремонт  подъездов к социально-значимым объектам</w:t>
      </w:r>
      <w:r>
        <w:rPr>
          <w:sz w:val="28"/>
          <w:szCs w:val="28"/>
        </w:rPr>
        <w:t>;</w:t>
      </w:r>
    </w:p>
    <w:p w:rsidR="00972034" w:rsidRDefault="002A3119" w:rsidP="00384533">
      <w:pPr>
        <w:numPr>
          <w:ilvl w:val="0"/>
          <w:numId w:val="2"/>
        </w:numPr>
        <w:spacing w:line="360" w:lineRule="auto"/>
        <w:ind w:left="0" w:firstLine="113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</w:t>
      </w:r>
      <w:r w:rsidR="00972034" w:rsidRPr="00972034">
        <w:rPr>
          <w:rFonts w:eastAsia="Calibri"/>
          <w:sz w:val="28"/>
          <w:szCs w:val="28"/>
          <w:lang w:eastAsia="en-US"/>
        </w:rPr>
        <w:t>текущее содержание сетей ливневой канализации;</w:t>
      </w:r>
    </w:p>
    <w:p w:rsidR="00384533" w:rsidRDefault="002A3119" w:rsidP="00384533">
      <w:pPr>
        <w:numPr>
          <w:ilvl w:val="0"/>
          <w:numId w:val="2"/>
        </w:numPr>
        <w:spacing w:line="360" w:lineRule="auto"/>
        <w:ind w:left="0" w:firstLine="113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="00384533">
        <w:rPr>
          <w:rFonts w:eastAsia="Calibri"/>
          <w:sz w:val="28"/>
          <w:szCs w:val="28"/>
          <w:lang w:eastAsia="en-US"/>
        </w:rPr>
        <w:t>текущее содержание мостов и путепроводов;</w:t>
      </w:r>
    </w:p>
    <w:p w:rsidR="00384533" w:rsidRPr="00384533" w:rsidRDefault="002A3119" w:rsidP="00384533">
      <w:pPr>
        <w:numPr>
          <w:ilvl w:val="0"/>
          <w:numId w:val="2"/>
        </w:numPr>
        <w:spacing w:line="360" w:lineRule="auto"/>
        <w:ind w:left="0" w:firstLine="1134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</w:t>
      </w:r>
      <w:r w:rsidR="00384533">
        <w:rPr>
          <w:sz w:val="28"/>
          <w:szCs w:val="28"/>
        </w:rPr>
        <w:t>нанесена горизонтальная дорожная разметка</w:t>
      </w:r>
      <w:r w:rsidR="00C8725E">
        <w:rPr>
          <w:sz w:val="28"/>
          <w:szCs w:val="28"/>
        </w:rPr>
        <w:t xml:space="preserve"> (на 52</w:t>
      </w:r>
      <w:r w:rsidR="00384533" w:rsidRPr="00C10FBD">
        <w:rPr>
          <w:sz w:val="28"/>
          <w:szCs w:val="28"/>
        </w:rPr>
        <w:t xml:space="preserve"> объектах</w:t>
      </w:r>
      <w:r w:rsidR="00C8725E">
        <w:rPr>
          <w:sz w:val="28"/>
          <w:szCs w:val="28"/>
        </w:rPr>
        <w:t xml:space="preserve">  УДС в термопластике, на 81 объекте в желтом цвете, пешеходные переходы «Зебра» у </w:t>
      </w:r>
      <w:r w:rsidR="00FC3103">
        <w:rPr>
          <w:sz w:val="28"/>
          <w:szCs w:val="28"/>
        </w:rPr>
        <w:t>122 социально-значимых объектах, на 51 объекте во исполнение судебных решений)</w:t>
      </w:r>
      <w:r w:rsidR="00384533">
        <w:rPr>
          <w:sz w:val="28"/>
          <w:szCs w:val="28"/>
        </w:rPr>
        <w:t>;</w:t>
      </w:r>
    </w:p>
    <w:p w:rsidR="00384533" w:rsidRPr="00185D95" w:rsidRDefault="00384533" w:rsidP="00384533">
      <w:pPr>
        <w:numPr>
          <w:ilvl w:val="0"/>
          <w:numId w:val="2"/>
        </w:numPr>
        <w:spacing w:line="360" w:lineRule="auto"/>
        <w:ind w:left="0" w:firstLine="1134"/>
        <w:jc w:val="both"/>
        <w:rPr>
          <w:rFonts w:eastAsia="Calibri"/>
          <w:sz w:val="28"/>
          <w:szCs w:val="28"/>
          <w:lang w:eastAsia="en-US"/>
        </w:rPr>
      </w:pPr>
      <w:r w:rsidRPr="00C10FBD">
        <w:rPr>
          <w:sz w:val="28"/>
          <w:szCs w:val="28"/>
        </w:rPr>
        <w:t>завершены работы  по ремонту ул.</w:t>
      </w:r>
      <w:r w:rsidR="00676495">
        <w:rPr>
          <w:sz w:val="28"/>
          <w:szCs w:val="28"/>
        </w:rPr>
        <w:t xml:space="preserve"> </w:t>
      </w:r>
      <w:r w:rsidRPr="00C10FBD">
        <w:rPr>
          <w:sz w:val="28"/>
          <w:szCs w:val="28"/>
        </w:rPr>
        <w:t>Республик</w:t>
      </w:r>
      <w:r w:rsidR="00185D95">
        <w:rPr>
          <w:sz w:val="28"/>
          <w:szCs w:val="28"/>
        </w:rPr>
        <w:t>анской  ,</w:t>
      </w:r>
      <w:r w:rsidRPr="00C10FBD">
        <w:rPr>
          <w:sz w:val="28"/>
          <w:szCs w:val="28"/>
        </w:rPr>
        <w:t xml:space="preserve"> ул.</w:t>
      </w:r>
      <w:r w:rsidR="00676495">
        <w:rPr>
          <w:sz w:val="28"/>
          <w:szCs w:val="28"/>
        </w:rPr>
        <w:t xml:space="preserve"> </w:t>
      </w:r>
      <w:r w:rsidRPr="00C10FBD">
        <w:rPr>
          <w:sz w:val="28"/>
          <w:szCs w:val="28"/>
        </w:rPr>
        <w:t>Минской от площадки осмотра автомобилей ГИБДД до автодороги «Воронеж-Тамбов</w:t>
      </w:r>
      <w:r w:rsidR="00185D95">
        <w:rPr>
          <w:sz w:val="28"/>
          <w:szCs w:val="28"/>
        </w:rPr>
        <w:t>», ул.</w:t>
      </w:r>
      <w:r w:rsidR="00676495">
        <w:rPr>
          <w:sz w:val="28"/>
          <w:szCs w:val="28"/>
        </w:rPr>
        <w:t xml:space="preserve"> </w:t>
      </w:r>
      <w:r w:rsidR="00185D95">
        <w:rPr>
          <w:sz w:val="28"/>
          <w:szCs w:val="28"/>
        </w:rPr>
        <w:t>Дзержинского, ул.</w:t>
      </w:r>
      <w:r w:rsidR="00676495">
        <w:rPr>
          <w:sz w:val="28"/>
          <w:szCs w:val="28"/>
        </w:rPr>
        <w:t xml:space="preserve"> </w:t>
      </w:r>
      <w:r w:rsidR="00185D95">
        <w:rPr>
          <w:sz w:val="28"/>
          <w:szCs w:val="28"/>
        </w:rPr>
        <w:t>Циолковского, ул.</w:t>
      </w:r>
      <w:r w:rsidR="00676495">
        <w:rPr>
          <w:sz w:val="28"/>
          <w:szCs w:val="28"/>
        </w:rPr>
        <w:t xml:space="preserve"> </w:t>
      </w:r>
      <w:r w:rsidR="00185D95">
        <w:rPr>
          <w:sz w:val="28"/>
          <w:szCs w:val="28"/>
        </w:rPr>
        <w:t>Остужева до М-4</w:t>
      </w:r>
      <w:r w:rsidR="00FC3103">
        <w:rPr>
          <w:sz w:val="28"/>
          <w:szCs w:val="28"/>
        </w:rPr>
        <w:t xml:space="preserve"> «Дон»,автодороги на г.м.</w:t>
      </w:r>
      <w:r w:rsidR="00676495">
        <w:rPr>
          <w:sz w:val="28"/>
          <w:szCs w:val="28"/>
        </w:rPr>
        <w:t xml:space="preserve"> </w:t>
      </w:r>
      <w:r w:rsidR="00FC3103">
        <w:rPr>
          <w:sz w:val="28"/>
          <w:szCs w:val="28"/>
        </w:rPr>
        <w:t xml:space="preserve">Репное, </w:t>
      </w:r>
      <w:proofErr w:type="spellStart"/>
      <w:r w:rsidR="00FC3103">
        <w:rPr>
          <w:sz w:val="28"/>
          <w:szCs w:val="28"/>
        </w:rPr>
        <w:t>ул.Звенигородская</w:t>
      </w:r>
      <w:proofErr w:type="spellEnd"/>
      <w:r w:rsidR="00FC3103">
        <w:rPr>
          <w:sz w:val="28"/>
          <w:szCs w:val="28"/>
        </w:rPr>
        <w:t>, ул.Ломоносова;</w:t>
      </w:r>
    </w:p>
    <w:p w:rsidR="00185D95" w:rsidRPr="00185D95" w:rsidRDefault="00185D95" w:rsidP="00384533">
      <w:pPr>
        <w:numPr>
          <w:ilvl w:val="0"/>
          <w:numId w:val="2"/>
        </w:numPr>
        <w:spacing w:line="360" w:lineRule="auto"/>
        <w:ind w:left="0" w:firstLine="1134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обустроено 7 остановочных павильонов;</w:t>
      </w:r>
    </w:p>
    <w:p w:rsidR="00185D95" w:rsidRDefault="00185D95" w:rsidP="00384533">
      <w:pPr>
        <w:numPr>
          <w:ilvl w:val="0"/>
          <w:numId w:val="2"/>
        </w:numPr>
        <w:spacing w:line="360" w:lineRule="auto"/>
        <w:ind w:left="0" w:firstLine="113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выполне</w:t>
      </w:r>
      <w:r w:rsidR="000976B6">
        <w:rPr>
          <w:rFonts w:eastAsia="Calibri"/>
          <w:sz w:val="28"/>
          <w:szCs w:val="28"/>
          <w:lang w:eastAsia="en-US"/>
        </w:rPr>
        <w:t>н ремонт дорог и тротуаров на 25</w:t>
      </w:r>
      <w:r>
        <w:rPr>
          <w:rFonts w:eastAsia="Calibri"/>
          <w:sz w:val="28"/>
          <w:szCs w:val="28"/>
          <w:lang w:eastAsia="en-US"/>
        </w:rPr>
        <w:t xml:space="preserve"> объектах;</w:t>
      </w:r>
    </w:p>
    <w:p w:rsidR="000976B6" w:rsidRDefault="000976B6" w:rsidP="00384533">
      <w:pPr>
        <w:numPr>
          <w:ilvl w:val="0"/>
          <w:numId w:val="2"/>
        </w:numPr>
        <w:spacing w:line="360" w:lineRule="auto"/>
        <w:ind w:left="0" w:firstLine="113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 завершены работы по строительству автомобильных дорог по ул. Землячки, ул. Тимирязева (Березовая роща);</w:t>
      </w:r>
    </w:p>
    <w:p w:rsidR="000976B6" w:rsidRPr="00384533" w:rsidRDefault="00F1758D" w:rsidP="00384533">
      <w:pPr>
        <w:numPr>
          <w:ilvl w:val="0"/>
          <w:numId w:val="2"/>
        </w:numPr>
        <w:spacing w:line="360" w:lineRule="auto"/>
        <w:ind w:left="0" w:firstLine="113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</w:t>
      </w:r>
      <w:r w:rsidR="000976B6">
        <w:rPr>
          <w:rFonts w:eastAsia="Calibri"/>
          <w:sz w:val="28"/>
          <w:szCs w:val="28"/>
          <w:lang w:eastAsia="en-US"/>
        </w:rPr>
        <w:t>ыполнены работы по обустройству подъездов к железнодорожному переезду пос.</w:t>
      </w:r>
      <w:r w:rsidR="00F570A3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0976B6">
        <w:rPr>
          <w:rFonts w:eastAsia="Calibri"/>
          <w:sz w:val="28"/>
          <w:szCs w:val="28"/>
          <w:lang w:eastAsia="en-US"/>
        </w:rPr>
        <w:t>Масловка</w:t>
      </w:r>
      <w:proofErr w:type="spellEnd"/>
      <w:r w:rsidR="000976B6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="000976B6">
        <w:rPr>
          <w:rFonts w:eastAsia="Calibri"/>
          <w:sz w:val="28"/>
          <w:szCs w:val="28"/>
          <w:lang w:eastAsia="en-US"/>
        </w:rPr>
        <w:t>(</w:t>
      </w:r>
      <w:r w:rsidR="00F570A3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proofErr w:type="gramEnd"/>
      <w:r w:rsidR="000976B6">
        <w:rPr>
          <w:rFonts w:eastAsia="Calibri"/>
          <w:sz w:val="28"/>
          <w:szCs w:val="28"/>
          <w:lang w:eastAsia="en-US"/>
        </w:rPr>
        <w:t>Машмет</w:t>
      </w:r>
      <w:proofErr w:type="spellEnd"/>
      <w:r w:rsidR="00F570A3">
        <w:rPr>
          <w:rFonts w:eastAsia="Calibri"/>
          <w:sz w:val="28"/>
          <w:szCs w:val="28"/>
          <w:lang w:eastAsia="en-US"/>
        </w:rPr>
        <w:t xml:space="preserve"> </w:t>
      </w:r>
      <w:r w:rsidR="000976B6">
        <w:rPr>
          <w:rFonts w:eastAsia="Calibri"/>
          <w:sz w:val="28"/>
          <w:szCs w:val="28"/>
          <w:lang w:eastAsia="en-US"/>
        </w:rPr>
        <w:t>);</w:t>
      </w:r>
    </w:p>
    <w:p w:rsidR="00972034" w:rsidRDefault="00972034" w:rsidP="00384533">
      <w:pPr>
        <w:numPr>
          <w:ilvl w:val="0"/>
          <w:numId w:val="2"/>
        </w:numPr>
        <w:spacing w:line="360" w:lineRule="auto"/>
        <w:ind w:left="0" w:firstLine="1134"/>
        <w:jc w:val="both"/>
        <w:rPr>
          <w:rFonts w:eastAsia="Calibri"/>
          <w:sz w:val="28"/>
          <w:szCs w:val="28"/>
          <w:lang w:eastAsia="en-US"/>
        </w:rPr>
      </w:pPr>
      <w:r w:rsidRPr="00972034">
        <w:rPr>
          <w:rFonts w:eastAsia="Calibri"/>
          <w:sz w:val="28"/>
          <w:szCs w:val="28"/>
          <w:lang w:eastAsia="en-US"/>
        </w:rPr>
        <w:t xml:space="preserve">содержание улично-дорожной сети города (механизированная и ручная уборка улиц), в том числе уборка снега с проезжей части дорог, посыпка проезжей части </w:t>
      </w:r>
      <w:proofErr w:type="spellStart"/>
      <w:r w:rsidRPr="00972034">
        <w:rPr>
          <w:rFonts w:eastAsia="Calibri"/>
          <w:sz w:val="28"/>
          <w:szCs w:val="28"/>
          <w:lang w:eastAsia="en-US"/>
        </w:rPr>
        <w:t>пескосмесью</w:t>
      </w:r>
      <w:proofErr w:type="spellEnd"/>
      <w:r w:rsidRPr="00972034">
        <w:rPr>
          <w:rFonts w:eastAsia="Calibri"/>
          <w:sz w:val="28"/>
          <w:szCs w:val="28"/>
          <w:lang w:eastAsia="en-US"/>
        </w:rPr>
        <w:t xml:space="preserve"> и др.;</w:t>
      </w:r>
    </w:p>
    <w:p w:rsidR="000976B6" w:rsidRPr="00972034" w:rsidRDefault="000976B6" w:rsidP="00384533">
      <w:pPr>
        <w:numPr>
          <w:ilvl w:val="0"/>
          <w:numId w:val="2"/>
        </w:numPr>
        <w:spacing w:line="360" w:lineRule="auto"/>
        <w:ind w:left="0" w:firstLine="113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рамках подготовки улично-дорожной сети к эксплуатации в осенне-зимний период (заделка швов, заливка трещин, устранение мелкой </w:t>
      </w:r>
      <w:proofErr w:type="spellStart"/>
      <w:r>
        <w:rPr>
          <w:rFonts w:eastAsia="Calibri"/>
          <w:sz w:val="28"/>
          <w:szCs w:val="28"/>
          <w:lang w:eastAsia="en-US"/>
        </w:rPr>
        <w:t>ямочности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и </w:t>
      </w:r>
      <w:proofErr w:type="spellStart"/>
      <w:r>
        <w:rPr>
          <w:rFonts w:eastAsia="Calibri"/>
          <w:sz w:val="28"/>
          <w:szCs w:val="28"/>
          <w:lang w:eastAsia="en-US"/>
        </w:rPr>
        <w:t>колейности</w:t>
      </w:r>
      <w:proofErr w:type="spellEnd"/>
      <w:r>
        <w:rPr>
          <w:rFonts w:eastAsia="Calibri"/>
          <w:sz w:val="28"/>
          <w:szCs w:val="28"/>
          <w:lang w:eastAsia="en-US"/>
        </w:rPr>
        <w:t>) произведен ремонт на 9 805,82кв.м.</w:t>
      </w:r>
      <w:r w:rsidR="007E755A">
        <w:rPr>
          <w:rFonts w:eastAsia="Calibri"/>
          <w:sz w:val="28"/>
          <w:szCs w:val="28"/>
          <w:lang w:eastAsia="en-US"/>
        </w:rPr>
        <w:t>, с применением БЦМ струйно-инъекционным методом отремонтировано 28 786 кв.м</w:t>
      </w:r>
      <w:r w:rsidR="00F1758D">
        <w:rPr>
          <w:rFonts w:eastAsia="Calibri"/>
          <w:sz w:val="28"/>
          <w:szCs w:val="28"/>
          <w:lang w:eastAsia="en-US"/>
        </w:rPr>
        <w:t>.</w:t>
      </w:r>
      <w:r w:rsidR="007E755A">
        <w:rPr>
          <w:rFonts w:eastAsia="Calibri"/>
          <w:sz w:val="28"/>
          <w:szCs w:val="28"/>
          <w:lang w:eastAsia="en-US"/>
        </w:rPr>
        <w:t xml:space="preserve"> дорожного покрытия;</w:t>
      </w:r>
    </w:p>
    <w:p w:rsidR="00972034" w:rsidRPr="00DE5C09" w:rsidRDefault="00972034" w:rsidP="00972034">
      <w:pPr>
        <w:numPr>
          <w:ilvl w:val="0"/>
          <w:numId w:val="2"/>
        </w:numPr>
        <w:spacing w:line="360" w:lineRule="auto"/>
        <w:ind w:left="0" w:firstLine="851"/>
        <w:jc w:val="both"/>
        <w:rPr>
          <w:rFonts w:eastAsia="Calibri"/>
          <w:sz w:val="28"/>
          <w:szCs w:val="28"/>
          <w:lang w:eastAsia="en-US"/>
        </w:rPr>
      </w:pPr>
      <w:r w:rsidRPr="00DE5C09">
        <w:rPr>
          <w:rFonts w:eastAsia="Calibri"/>
          <w:sz w:val="28"/>
          <w:szCs w:val="28"/>
          <w:lang w:eastAsia="en-US"/>
        </w:rPr>
        <w:t>капи</w:t>
      </w:r>
      <w:r w:rsidR="000F2A3C" w:rsidRPr="00DE5C09">
        <w:rPr>
          <w:rFonts w:eastAsia="Calibri"/>
          <w:sz w:val="28"/>
          <w:szCs w:val="28"/>
          <w:lang w:eastAsia="en-US"/>
        </w:rPr>
        <w:t xml:space="preserve">тальный ремонт и модернизация </w:t>
      </w:r>
      <w:r w:rsidR="00410F4E" w:rsidRPr="00DE5C09">
        <w:rPr>
          <w:rFonts w:eastAsia="Calibri"/>
          <w:sz w:val="28"/>
          <w:szCs w:val="28"/>
          <w:lang w:eastAsia="en-US"/>
        </w:rPr>
        <w:t>89,5</w:t>
      </w:r>
      <w:r w:rsidRPr="00DE5C09">
        <w:rPr>
          <w:rFonts w:eastAsia="Calibri"/>
          <w:sz w:val="28"/>
          <w:szCs w:val="28"/>
          <w:lang w:eastAsia="en-US"/>
        </w:rPr>
        <w:t xml:space="preserve"> км сетей наружного освещения;</w:t>
      </w:r>
    </w:p>
    <w:p w:rsidR="00972034" w:rsidRPr="00DE5C09" w:rsidRDefault="000F2A3C" w:rsidP="00972034">
      <w:pPr>
        <w:numPr>
          <w:ilvl w:val="0"/>
          <w:numId w:val="2"/>
        </w:numPr>
        <w:spacing w:line="360" w:lineRule="auto"/>
        <w:ind w:left="0" w:firstLine="851"/>
        <w:jc w:val="both"/>
        <w:rPr>
          <w:rFonts w:eastAsia="Calibri"/>
          <w:sz w:val="28"/>
          <w:szCs w:val="28"/>
          <w:lang w:eastAsia="en-US"/>
        </w:rPr>
      </w:pPr>
      <w:r w:rsidRPr="00DE5C09">
        <w:rPr>
          <w:rFonts w:eastAsia="Calibri"/>
          <w:sz w:val="28"/>
          <w:szCs w:val="28"/>
          <w:lang w:eastAsia="en-US"/>
        </w:rPr>
        <w:t xml:space="preserve">установка </w:t>
      </w:r>
      <w:r w:rsidR="00F1758D" w:rsidRPr="00DE5C09">
        <w:rPr>
          <w:rFonts w:eastAsia="Calibri"/>
          <w:sz w:val="28"/>
          <w:szCs w:val="28"/>
          <w:lang w:eastAsia="en-US"/>
        </w:rPr>
        <w:t>4316</w:t>
      </w:r>
      <w:r w:rsidR="00972034" w:rsidRPr="00DE5C09">
        <w:rPr>
          <w:rFonts w:eastAsia="Calibri"/>
          <w:sz w:val="28"/>
          <w:szCs w:val="28"/>
          <w:lang w:eastAsia="en-US"/>
        </w:rPr>
        <w:t xml:space="preserve"> энергосберегающих светильников, замена </w:t>
      </w:r>
      <w:r w:rsidR="007E755A" w:rsidRPr="00DE5C09">
        <w:rPr>
          <w:rFonts w:eastAsia="Calibri"/>
          <w:sz w:val="28"/>
          <w:szCs w:val="28"/>
          <w:lang w:eastAsia="en-US"/>
        </w:rPr>
        <w:t>12382</w:t>
      </w:r>
      <w:r w:rsidRPr="00DE5C09">
        <w:rPr>
          <w:rFonts w:eastAsia="Calibri"/>
          <w:sz w:val="28"/>
          <w:szCs w:val="28"/>
          <w:lang w:eastAsia="en-US"/>
        </w:rPr>
        <w:t xml:space="preserve"> электрических ламп и 3</w:t>
      </w:r>
      <w:r w:rsidR="007E755A" w:rsidRPr="00DE5C09">
        <w:rPr>
          <w:rFonts w:eastAsia="Calibri"/>
          <w:sz w:val="28"/>
          <w:szCs w:val="28"/>
          <w:lang w:eastAsia="en-US"/>
        </w:rPr>
        <w:t>556</w:t>
      </w:r>
      <w:r w:rsidR="00972034" w:rsidRPr="00DE5C09">
        <w:rPr>
          <w:rFonts w:eastAsia="Calibri"/>
          <w:color w:val="FF0000"/>
          <w:sz w:val="28"/>
          <w:szCs w:val="28"/>
          <w:lang w:eastAsia="en-US"/>
        </w:rPr>
        <w:t xml:space="preserve"> </w:t>
      </w:r>
      <w:r w:rsidR="00972034" w:rsidRPr="00DE5C09">
        <w:rPr>
          <w:rFonts w:eastAsia="Calibri"/>
          <w:sz w:val="28"/>
          <w:szCs w:val="28"/>
          <w:lang w:eastAsia="en-US"/>
        </w:rPr>
        <w:t>светильников.</w:t>
      </w:r>
    </w:p>
    <w:p w:rsidR="00972034" w:rsidRPr="00972034" w:rsidRDefault="00972034" w:rsidP="00972034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972034">
        <w:rPr>
          <w:sz w:val="28"/>
          <w:szCs w:val="28"/>
        </w:rPr>
        <w:t>В результате реализации подпрограммы в отчетном периоде достигнуты следующие значения показателей (индикаторов):</w:t>
      </w:r>
    </w:p>
    <w:p w:rsidR="00972034" w:rsidRPr="00972034" w:rsidRDefault="002E61C9" w:rsidP="00972034">
      <w:pPr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площадь</w:t>
      </w:r>
      <w:r w:rsidR="00972034" w:rsidRPr="00972034">
        <w:rPr>
          <w:sz w:val="28"/>
          <w:szCs w:val="28"/>
        </w:rPr>
        <w:t xml:space="preserve"> отремонтированных автомобильных дорог общего пользования местного значения с твердым покрытием, в отноше</w:t>
      </w:r>
      <w:r w:rsidR="007C5B8A">
        <w:rPr>
          <w:sz w:val="28"/>
          <w:szCs w:val="28"/>
        </w:rPr>
        <w:t>ни</w:t>
      </w:r>
      <w:r w:rsidR="00C22841">
        <w:rPr>
          <w:sz w:val="28"/>
          <w:szCs w:val="28"/>
        </w:rPr>
        <w:t>и которых проведен ремонт– 353,9</w:t>
      </w:r>
      <w:r w:rsidR="00972034" w:rsidRPr="00972034">
        <w:rPr>
          <w:sz w:val="28"/>
          <w:szCs w:val="28"/>
        </w:rPr>
        <w:t xml:space="preserve"> тыс. кв. м </w:t>
      </w:r>
      <w:r w:rsidR="00972034" w:rsidRPr="00972034">
        <w:rPr>
          <w:i/>
          <w:sz w:val="28"/>
          <w:szCs w:val="28"/>
        </w:rPr>
        <w:t>(план на 2014 год – 312,48 тыс. кв. м);</w:t>
      </w:r>
      <w:r w:rsidR="00972034" w:rsidRPr="00972034">
        <w:rPr>
          <w:sz w:val="28"/>
          <w:szCs w:val="28"/>
        </w:rPr>
        <w:t xml:space="preserve">  </w:t>
      </w:r>
    </w:p>
    <w:p w:rsidR="00C733B5" w:rsidRDefault="00972034" w:rsidP="00972034">
      <w:pPr>
        <w:numPr>
          <w:ilvl w:val="0"/>
          <w:numId w:val="1"/>
        </w:numPr>
        <w:tabs>
          <w:tab w:val="left" w:pos="709"/>
          <w:tab w:val="left" w:pos="1276"/>
        </w:tabs>
        <w:spacing w:line="360" w:lineRule="auto"/>
        <w:ind w:firstLine="851"/>
        <w:jc w:val="both"/>
        <w:rPr>
          <w:sz w:val="28"/>
          <w:szCs w:val="28"/>
        </w:rPr>
      </w:pPr>
      <w:r w:rsidRPr="00972034">
        <w:rPr>
          <w:sz w:val="28"/>
          <w:szCs w:val="28"/>
        </w:rPr>
        <w:t xml:space="preserve">доля </w:t>
      </w:r>
      <w:r w:rsidR="00C22841">
        <w:rPr>
          <w:sz w:val="28"/>
          <w:szCs w:val="28"/>
        </w:rPr>
        <w:t xml:space="preserve">протяженности автомобильных дорог общего пользования местного значения, не отвечающих нормативным требованиям </w:t>
      </w:r>
      <w:r w:rsidR="00C733B5">
        <w:rPr>
          <w:sz w:val="28"/>
          <w:szCs w:val="28"/>
        </w:rPr>
        <w:t>-</w:t>
      </w:r>
      <w:r w:rsidR="00C22841">
        <w:rPr>
          <w:sz w:val="28"/>
          <w:szCs w:val="28"/>
        </w:rPr>
        <w:t>30%</w:t>
      </w:r>
      <w:r w:rsidRPr="00972034">
        <w:rPr>
          <w:sz w:val="28"/>
          <w:szCs w:val="28"/>
        </w:rPr>
        <w:t xml:space="preserve"> </w:t>
      </w:r>
      <w:r w:rsidR="00C22841">
        <w:rPr>
          <w:i/>
          <w:sz w:val="28"/>
          <w:szCs w:val="28"/>
        </w:rPr>
        <w:t>(план на 2014 год – 30</w:t>
      </w:r>
      <w:r w:rsidRPr="00972034">
        <w:rPr>
          <w:i/>
          <w:sz w:val="28"/>
          <w:szCs w:val="28"/>
        </w:rPr>
        <w:t>%);</w:t>
      </w:r>
      <w:r w:rsidRPr="00972034">
        <w:rPr>
          <w:sz w:val="28"/>
          <w:szCs w:val="28"/>
        </w:rPr>
        <w:t xml:space="preserve"> </w:t>
      </w:r>
    </w:p>
    <w:p w:rsidR="00972034" w:rsidRPr="00C733B5" w:rsidRDefault="00C733B5" w:rsidP="00972034">
      <w:pPr>
        <w:numPr>
          <w:ilvl w:val="0"/>
          <w:numId w:val="1"/>
        </w:numPr>
        <w:tabs>
          <w:tab w:val="left" w:pos="709"/>
          <w:tab w:val="left" w:pos="1276"/>
        </w:tabs>
        <w:spacing w:line="360" w:lineRule="auto"/>
        <w:ind w:firstLine="851"/>
        <w:jc w:val="both"/>
        <w:rPr>
          <w:i/>
          <w:sz w:val="28"/>
          <w:szCs w:val="28"/>
        </w:rPr>
      </w:pPr>
      <w:r>
        <w:rPr>
          <w:sz w:val="28"/>
          <w:szCs w:val="28"/>
        </w:rPr>
        <w:t>количество построенных (реконструируемых) транспортных развязок (нарастающим итогом) 0 ед</w:t>
      </w:r>
      <w:proofErr w:type="gramStart"/>
      <w:r w:rsidRPr="00C733B5">
        <w:rPr>
          <w:i/>
          <w:sz w:val="28"/>
          <w:szCs w:val="28"/>
        </w:rPr>
        <w:t>.(</w:t>
      </w:r>
      <w:proofErr w:type="gramEnd"/>
      <w:r w:rsidRPr="00C733B5">
        <w:rPr>
          <w:i/>
          <w:sz w:val="28"/>
          <w:szCs w:val="28"/>
        </w:rPr>
        <w:t>план на 2014 год-0 ед.);</w:t>
      </w:r>
      <w:r w:rsidR="00972034" w:rsidRPr="00C733B5">
        <w:rPr>
          <w:i/>
          <w:sz w:val="28"/>
          <w:szCs w:val="28"/>
        </w:rPr>
        <w:t xml:space="preserve">  </w:t>
      </w:r>
    </w:p>
    <w:p w:rsidR="00972034" w:rsidRPr="00972034" w:rsidRDefault="00972034" w:rsidP="00972034">
      <w:pPr>
        <w:numPr>
          <w:ilvl w:val="0"/>
          <w:numId w:val="1"/>
        </w:num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ind w:firstLine="851"/>
        <w:jc w:val="both"/>
        <w:rPr>
          <w:sz w:val="28"/>
          <w:szCs w:val="28"/>
        </w:rPr>
      </w:pPr>
      <w:r w:rsidRPr="00972034">
        <w:rPr>
          <w:sz w:val="28"/>
          <w:szCs w:val="28"/>
        </w:rPr>
        <w:lastRenderedPageBreak/>
        <w:t xml:space="preserve">протяженность построенных (реконструированных) </w:t>
      </w:r>
      <w:r w:rsidR="00C22841">
        <w:rPr>
          <w:sz w:val="28"/>
          <w:szCs w:val="28"/>
        </w:rPr>
        <w:t xml:space="preserve"> и отремонтированных (полная замена верхних изношенных </w:t>
      </w:r>
      <w:proofErr w:type="gramStart"/>
      <w:r w:rsidR="00854533">
        <w:rPr>
          <w:sz w:val="28"/>
          <w:szCs w:val="28"/>
        </w:rPr>
        <w:t>слоев дорожной одежды автомобильных дорог общего пользования местного значения</w:t>
      </w:r>
      <w:proofErr w:type="gramEnd"/>
      <w:r w:rsidR="00854533">
        <w:rPr>
          <w:sz w:val="28"/>
          <w:szCs w:val="28"/>
        </w:rPr>
        <w:t xml:space="preserve"> с твердым покрытием (нарастающим итогом)–  15,2</w:t>
      </w:r>
      <w:r w:rsidRPr="00972034">
        <w:rPr>
          <w:sz w:val="28"/>
          <w:szCs w:val="28"/>
        </w:rPr>
        <w:t xml:space="preserve"> км </w:t>
      </w:r>
      <w:r w:rsidR="00854533">
        <w:rPr>
          <w:i/>
          <w:sz w:val="28"/>
          <w:szCs w:val="28"/>
        </w:rPr>
        <w:t>(план на 2014 год – 14,9</w:t>
      </w:r>
      <w:r w:rsidRPr="00972034">
        <w:rPr>
          <w:i/>
          <w:sz w:val="28"/>
          <w:szCs w:val="28"/>
        </w:rPr>
        <w:t xml:space="preserve"> км);</w:t>
      </w:r>
      <w:r w:rsidRPr="00972034">
        <w:rPr>
          <w:sz w:val="28"/>
          <w:szCs w:val="28"/>
        </w:rPr>
        <w:t xml:space="preserve"> </w:t>
      </w:r>
    </w:p>
    <w:p w:rsidR="00972034" w:rsidRPr="002E61C9" w:rsidRDefault="00972034" w:rsidP="00972034">
      <w:pPr>
        <w:numPr>
          <w:ilvl w:val="0"/>
          <w:numId w:val="1"/>
        </w:num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ind w:firstLine="851"/>
        <w:jc w:val="both"/>
        <w:rPr>
          <w:sz w:val="28"/>
          <w:szCs w:val="28"/>
        </w:rPr>
      </w:pPr>
      <w:r w:rsidRPr="00972034">
        <w:rPr>
          <w:sz w:val="28"/>
          <w:szCs w:val="28"/>
        </w:rPr>
        <w:t>освещенн</w:t>
      </w:r>
      <w:r w:rsidR="007C5B8A">
        <w:rPr>
          <w:sz w:val="28"/>
          <w:szCs w:val="28"/>
        </w:rPr>
        <w:t>ость улиц городского округа – 99,6</w:t>
      </w:r>
      <w:r w:rsidRPr="00972034">
        <w:rPr>
          <w:sz w:val="28"/>
          <w:szCs w:val="28"/>
        </w:rPr>
        <w:t xml:space="preserve">% </w:t>
      </w:r>
      <w:r w:rsidRPr="00972034">
        <w:rPr>
          <w:i/>
          <w:sz w:val="28"/>
          <w:szCs w:val="28"/>
        </w:rPr>
        <w:t>(план на 2014 год – 99,6%)</w:t>
      </w:r>
      <w:r w:rsidR="002A3119">
        <w:rPr>
          <w:i/>
          <w:sz w:val="28"/>
          <w:szCs w:val="28"/>
        </w:rPr>
        <w:t>;</w:t>
      </w:r>
    </w:p>
    <w:p w:rsidR="002E61C9" w:rsidRPr="002E61C9" w:rsidRDefault="00C733B5" w:rsidP="00972034">
      <w:pPr>
        <w:numPr>
          <w:ilvl w:val="0"/>
          <w:numId w:val="1"/>
        </w:num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ind w:firstLine="851"/>
        <w:jc w:val="both"/>
        <w:rPr>
          <w:i/>
          <w:sz w:val="28"/>
          <w:szCs w:val="28"/>
        </w:rPr>
      </w:pPr>
      <w:r>
        <w:rPr>
          <w:sz w:val="28"/>
          <w:szCs w:val="28"/>
        </w:rPr>
        <w:t>п</w:t>
      </w:r>
      <w:r w:rsidR="002E61C9">
        <w:rPr>
          <w:sz w:val="28"/>
          <w:szCs w:val="28"/>
        </w:rPr>
        <w:t xml:space="preserve">ротяженность сетей муниципальной ливневой канализации -179,1км </w:t>
      </w:r>
      <w:r w:rsidR="002E61C9" w:rsidRPr="002E61C9">
        <w:rPr>
          <w:i/>
          <w:sz w:val="28"/>
          <w:szCs w:val="28"/>
        </w:rPr>
        <w:t>(план на 2014 год – 179,1 км)</w:t>
      </w:r>
      <w:r w:rsidR="002E61C9">
        <w:rPr>
          <w:i/>
          <w:sz w:val="28"/>
          <w:szCs w:val="28"/>
        </w:rPr>
        <w:t>.</w:t>
      </w:r>
    </w:p>
    <w:p w:rsidR="00730A1D" w:rsidRDefault="00972034" w:rsidP="00730A1D">
      <w:pPr>
        <w:spacing w:line="360" w:lineRule="auto"/>
        <w:ind w:firstLine="851"/>
        <w:jc w:val="both"/>
        <w:rPr>
          <w:sz w:val="28"/>
          <w:szCs w:val="28"/>
        </w:rPr>
      </w:pPr>
      <w:proofErr w:type="gramStart"/>
      <w:r w:rsidRPr="009D2756">
        <w:rPr>
          <w:sz w:val="28"/>
          <w:szCs w:val="28"/>
        </w:rPr>
        <w:t xml:space="preserve">На реализацию подпрограммы 2 </w:t>
      </w:r>
      <w:r w:rsidRPr="009D2756">
        <w:rPr>
          <w:b/>
          <w:sz w:val="28"/>
          <w:szCs w:val="28"/>
        </w:rPr>
        <w:t>«Развитие городского пассажирского транспорта»</w:t>
      </w:r>
      <w:r w:rsidR="000F2A3C" w:rsidRPr="009D2756">
        <w:rPr>
          <w:sz w:val="28"/>
          <w:szCs w:val="28"/>
        </w:rPr>
        <w:t xml:space="preserve"> направлено </w:t>
      </w:r>
      <w:r w:rsidR="00020633">
        <w:rPr>
          <w:sz w:val="28"/>
          <w:szCs w:val="28"/>
        </w:rPr>
        <w:t xml:space="preserve"> 365 467,06 </w:t>
      </w:r>
      <w:r w:rsidRPr="00020633">
        <w:rPr>
          <w:sz w:val="28"/>
          <w:szCs w:val="28"/>
        </w:rPr>
        <w:t>тыс. рублей</w:t>
      </w:r>
      <w:r w:rsidRPr="009D2756">
        <w:rPr>
          <w:sz w:val="28"/>
          <w:szCs w:val="28"/>
        </w:rPr>
        <w:t xml:space="preserve">, из них: </w:t>
      </w:r>
      <w:r w:rsidR="00730A1D">
        <w:rPr>
          <w:sz w:val="28"/>
          <w:szCs w:val="28"/>
          <w:highlight w:val="yellow"/>
        </w:rPr>
        <w:t xml:space="preserve"> </w:t>
      </w:r>
      <w:r w:rsidR="00730A1D" w:rsidRPr="00020633">
        <w:rPr>
          <w:sz w:val="28"/>
          <w:szCs w:val="28"/>
        </w:rPr>
        <w:t xml:space="preserve">федеральный </w:t>
      </w:r>
      <w:r w:rsidR="00020633">
        <w:rPr>
          <w:sz w:val="28"/>
          <w:szCs w:val="28"/>
        </w:rPr>
        <w:t>бюджет – 28 829,38</w:t>
      </w:r>
      <w:r w:rsidR="00730A1D" w:rsidRPr="00020633">
        <w:rPr>
          <w:sz w:val="28"/>
          <w:szCs w:val="28"/>
        </w:rPr>
        <w:t xml:space="preserve"> тыс. рублей,  областной</w:t>
      </w:r>
      <w:r w:rsidR="00020633">
        <w:rPr>
          <w:sz w:val="28"/>
          <w:szCs w:val="28"/>
        </w:rPr>
        <w:t xml:space="preserve"> бюджет – 33 634,28</w:t>
      </w:r>
      <w:r w:rsidR="00730A1D" w:rsidRPr="00020633">
        <w:rPr>
          <w:sz w:val="28"/>
          <w:szCs w:val="28"/>
        </w:rPr>
        <w:t xml:space="preserve"> тыс. рублей,  бюдже</w:t>
      </w:r>
      <w:r w:rsidR="00020633">
        <w:rPr>
          <w:sz w:val="28"/>
          <w:szCs w:val="28"/>
        </w:rPr>
        <w:t>та городского округа – 74 077,90</w:t>
      </w:r>
      <w:r w:rsidR="00730A1D" w:rsidRPr="00020633">
        <w:rPr>
          <w:sz w:val="28"/>
          <w:szCs w:val="28"/>
        </w:rPr>
        <w:t xml:space="preserve"> тыс. рублей, </w:t>
      </w:r>
      <w:r w:rsidR="00020633">
        <w:rPr>
          <w:sz w:val="28"/>
          <w:szCs w:val="28"/>
        </w:rPr>
        <w:t>внебюджетные источники</w:t>
      </w:r>
      <w:r w:rsidR="00730A1D" w:rsidRPr="00020633">
        <w:rPr>
          <w:sz w:val="28"/>
          <w:szCs w:val="28"/>
        </w:rPr>
        <w:t xml:space="preserve"> – 228 925,5 тыс. рублей.</w:t>
      </w:r>
      <w:proofErr w:type="gramEnd"/>
    </w:p>
    <w:p w:rsidR="00972034" w:rsidRPr="00972034" w:rsidRDefault="00972034" w:rsidP="00972034">
      <w:pPr>
        <w:spacing w:line="360" w:lineRule="auto"/>
        <w:ind w:firstLine="851"/>
        <w:jc w:val="both"/>
        <w:rPr>
          <w:sz w:val="28"/>
          <w:szCs w:val="28"/>
        </w:rPr>
      </w:pPr>
      <w:r w:rsidRPr="00972034">
        <w:rPr>
          <w:sz w:val="28"/>
          <w:szCs w:val="28"/>
        </w:rPr>
        <w:t>Средства направлены на предоставление субсидий:</w:t>
      </w:r>
    </w:p>
    <w:p w:rsidR="00972034" w:rsidRPr="00972034" w:rsidRDefault="00972034" w:rsidP="00972034">
      <w:pPr>
        <w:numPr>
          <w:ilvl w:val="0"/>
          <w:numId w:val="2"/>
        </w:numPr>
        <w:tabs>
          <w:tab w:val="left" w:pos="1276"/>
        </w:tabs>
        <w:spacing w:line="360" w:lineRule="auto"/>
        <w:ind w:left="0" w:firstLine="851"/>
        <w:jc w:val="both"/>
        <w:rPr>
          <w:rFonts w:eastAsia="Calibri"/>
          <w:sz w:val="28"/>
          <w:szCs w:val="28"/>
          <w:lang w:eastAsia="en-US"/>
        </w:rPr>
      </w:pPr>
      <w:r w:rsidRPr="00972034">
        <w:rPr>
          <w:rFonts w:eastAsia="Calibri"/>
          <w:sz w:val="28"/>
          <w:szCs w:val="28"/>
          <w:lang w:eastAsia="en-US"/>
        </w:rPr>
        <w:t>МБУ «МЭС» на финансовое обеспечение муниципального задания на выполнение работ по реализации мероприятий по обеспечению безопасности дорожного движения;</w:t>
      </w:r>
    </w:p>
    <w:p w:rsidR="00972034" w:rsidRPr="00972034" w:rsidRDefault="00972034" w:rsidP="00972034">
      <w:pPr>
        <w:numPr>
          <w:ilvl w:val="0"/>
          <w:numId w:val="2"/>
        </w:numPr>
        <w:tabs>
          <w:tab w:val="left" w:pos="1276"/>
        </w:tabs>
        <w:spacing w:line="360" w:lineRule="auto"/>
        <w:ind w:left="0" w:firstLine="851"/>
        <w:jc w:val="both"/>
        <w:rPr>
          <w:rFonts w:eastAsia="Calibri"/>
          <w:sz w:val="28"/>
          <w:szCs w:val="28"/>
          <w:lang w:eastAsia="en-US"/>
        </w:rPr>
      </w:pPr>
      <w:r w:rsidRPr="00972034">
        <w:rPr>
          <w:rFonts w:eastAsia="Calibri"/>
          <w:sz w:val="28"/>
          <w:szCs w:val="28"/>
          <w:lang w:eastAsia="en-US"/>
        </w:rPr>
        <w:t>МКП МТК «Воронежпассажиртранс» на возмещение затрат в связи с оказанием услуг по перевозке пассажиров электротранспортом;</w:t>
      </w:r>
    </w:p>
    <w:p w:rsidR="00972034" w:rsidRPr="00A7627B" w:rsidRDefault="00972034" w:rsidP="00972034">
      <w:pPr>
        <w:numPr>
          <w:ilvl w:val="0"/>
          <w:numId w:val="2"/>
        </w:numPr>
        <w:tabs>
          <w:tab w:val="left" w:pos="1276"/>
        </w:tabs>
        <w:spacing w:line="360" w:lineRule="auto"/>
        <w:ind w:left="0" w:firstLine="851"/>
        <w:jc w:val="both"/>
        <w:rPr>
          <w:rFonts w:eastAsia="Calibri"/>
          <w:sz w:val="28"/>
          <w:szCs w:val="28"/>
          <w:lang w:eastAsia="en-US"/>
        </w:rPr>
      </w:pPr>
      <w:r w:rsidRPr="00972034">
        <w:rPr>
          <w:rFonts w:eastAsia="Calibri"/>
          <w:sz w:val="28"/>
          <w:szCs w:val="28"/>
          <w:lang w:eastAsia="en-US"/>
        </w:rPr>
        <w:t>МБУ «Ц</w:t>
      </w:r>
      <w:r w:rsidR="00730A1D">
        <w:rPr>
          <w:rFonts w:eastAsia="Calibri"/>
          <w:sz w:val="28"/>
          <w:szCs w:val="28"/>
          <w:lang w:eastAsia="en-US"/>
        </w:rPr>
        <w:t>ОДД</w:t>
      </w:r>
      <w:r w:rsidRPr="00972034">
        <w:rPr>
          <w:rFonts w:eastAsia="Calibri"/>
          <w:sz w:val="28"/>
          <w:szCs w:val="28"/>
          <w:lang w:eastAsia="en-US"/>
        </w:rPr>
        <w:t xml:space="preserve">» на финансовое обеспечение муниципального </w:t>
      </w:r>
      <w:proofErr w:type="gramStart"/>
      <w:r w:rsidRPr="00972034">
        <w:rPr>
          <w:rFonts w:eastAsia="Calibri"/>
          <w:sz w:val="28"/>
          <w:szCs w:val="28"/>
          <w:lang w:eastAsia="en-US"/>
        </w:rPr>
        <w:t>задания</w:t>
      </w:r>
      <w:proofErr w:type="gramEnd"/>
      <w:r w:rsidRPr="00972034">
        <w:rPr>
          <w:rFonts w:eastAsia="Calibri"/>
          <w:sz w:val="28"/>
          <w:szCs w:val="28"/>
          <w:lang w:eastAsia="en-US"/>
        </w:rPr>
        <w:t xml:space="preserve"> на выполнение работ по контролю за работой городского </w:t>
      </w:r>
      <w:r w:rsidRPr="00A7627B">
        <w:rPr>
          <w:rFonts w:eastAsia="Calibri"/>
          <w:sz w:val="28"/>
          <w:szCs w:val="28"/>
          <w:lang w:eastAsia="en-US"/>
        </w:rPr>
        <w:t>пассажирского транспорта на линии.</w:t>
      </w:r>
    </w:p>
    <w:p w:rsidR="00730A1D" w:rsidRPr="00A7627B" w:rsidRDefault="00730A1D" w:rsidP="00730A1D">
      <w:pPr>
        <w:pStyle w:val="a4"/>
        <w:spacing w:line="360" w:lineRule="auto"/>
        <w:ind w:firstLine="1353"/>
        <w:jc w:val="both"/>
        <w:rPr>
          <w:sz w:val="28"/>
          <w:szCs w:val="28"/>
        </w:rPr>
      </w:pPr>
      <w:r w:rsidRPr="00A7627B">
        <w:rPr>
          <w:sz w:val="28"/>
          <w:szCs w:val="28"/>
        </w:rPr>
        <w:t>В соответствии с Соглашением от 26.12.2014 №1 между департаментом транспорта и автомобильных дорог Воронежской области и городским округом город Воронеж в рамках государственной программы Воронежской области «Развитие транспортной систем</w:t>
      </w:r>
      <w:r w:rsidR="00A7627B" w:rsidRPr="00A7627B">
        <w:rPr>
          <w:sz w:val="28"/>
          <w:szCs w:val="28"/>
        </w:rPr>
        <w:t>ы» в текущем</w:t>
      </w:r>
      <w:r w:rsidRPr="00A7627B">
        <w:rPr>
          <w:sz w:val="28"/>
          <w:szCs w:val="28"/>
        </w:rPr>
        <w:t xml:space="preserve"> году было приобретено 14 автобусов типа НЕФАЗ, работающих на газомоторном топливе.</w:t>
      </w:r>
    </w:p>
    <w:p w:rsidR="00A7627B" w:rsidRPr="00972034" w:rsidRDefault="00972034" w:rsidP="00A7627B">
      <w:pPr>
        <w:tabs>
          <w:tab w:val="left" w:pos="1276"/>
          <w:tab w:val="left" w:pos="1418"/>
        </w:tabs>
        <w:spacing w:line="360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A7627B">
        <w:rPr>
          <w:rFonts w:eastAsia="Calibri"/>
          <w:sz w:val="28"/>
          <w:szCs w:val="28"/>
          <w:lang w:eastAsia="en-US"/>
        </w:rPr>
        <w:lastRenderedPageBreak/>
        <w:t>За счет сре</w:t>
      </w:r>
      <w:r w:rsidR="00730A1D" w:rsidRPr="00A7627B">
        <w:rPr>
          <w:rFonts w:eastAsia="Calibri"/>
          <w:sz w:val="28"/>
          <w:szCs w:val="28"/>
          <w:lang w:eastAsia="en-US"/>
        </w:rPr>
        <w:t>дств перевозчиков приобретено 130</w:t>
      </w:r>
      <w:r w:rsidR="00A7627B" w:rsidRPr="00A7627B">
        <w:rPr>
          <w:rFonts w:eastAsia="Calibri"/>
          <w:sz w:val="28"/>
          <w:szCs w:val="28"/>
          <w:lang w:eastAsia="en-US"/>
        </w:rPr>
        <w:t xml:space="preserve"> единиц подвижного состава их  них:</w:t>
      </w:r>
      <w:r w:rsidR="00A7627B" w:rsidRPr="00A7627B">
        <w:rPr>
          <w:sz w:val="28"/>
          <w:szCs w:val="28"/>
        </w:rPr>
        <w:t xml:space="preserve"> 1 автобус большой вместимости, автобусов ПАЗ – 43 ед., автобусов типа ФОРД – 74 ед., автобусов типа </w:t>
      </w:r>
      <w:proofErr w:type="spellStart"/>
      <w:r w:rsidR="00A7627B" w:rsidRPr="00A7627B">
        <w:rPr>
          <w:sz w:val="28"/>
          <w:szCs w:val="28"/>
        </w:rPr>
        <w:t>ГАЗель</w:t>
      </w:r>
      <w:proofErr w:type="spellEnd"/>
      <w:r w:rsidR="00A7627B" w:rsidRPr="00A7627B">
        <w:rPr>
          <w:sz w:val="28"/>
          <w:szCs w:val="28"/>
        </w:rPr>
        <w:t xml:space="preserve"> – 12 ед.</w:t>
      </w:r>
    </w:p>
    <w:p w:rsidR="00972034" w:rsidRPr="00972034" w:rsidRDefault="00972034" w:rsidP="00972034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972034">
        <w:rPr>
          <w:sz w:val="28"/>
          <w:szCs w:val="28"/>
        </w:rPr>
        <w:t>В результате реализации подпрограммы в отчетном периоде достигнуты следующие значения показателей (индикаторов):</w:t>
      </w:r>
    </w:p>
    <w:p w:rsidR="00972034" w:rsidRPr="00972034" w:rsidRDefault="00972034" w:rsidP="00972034">
      <w:pPr>
        <w:numPr>
          <w:ilvl w:val="0"/>
          <w:numId w:val="1"/>
        </w:num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ind w:firstLine="851"/>
        <w:jc w:val="both"/>
        <w:rPr>
          <w:sz w:val="28"/>
          <w:szCs w:val="28"/>
        </w:rPr>
      </w:pPr>
      <w:r w:rsidRPr="00972034">
        <w:rPr>
          <w:sz w:val="28"/>
          <w:szCs w:val="28"/>
        </w:rPr>
        <w:t xml:space="preserve">доля населения, проживающего в населенных пунктах, не имеющих регулярного автобусного и (или) железнодорожного сообщения с административным центром городского округа, в общей численности населения городского округа – 0% </w:t>
      </w:r>
      <w:r w:rsidRPr="00972034">
        <w:rPr>
          <w:i/>
          <w:sz w:val="28"/>
          <w:szCs w:val="28"/>
        </w:rPr>
        <w:t>(план на 2014 год – 0%);</w:t>
      </w:r>
    </w:p>
    <w:p w:rsidR="00972034" w:rsidRPr="00972034" w:rsidRDefault="00972034" w:rsidP="00972034">
      <w:pPr>
        <w:numPr>
          <w:ilvl w:val="0"/>
          <w:numId w:val="1"/>
        </w:num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ind w:firstLine="851"/>
        <w:jc w:val="both"/>
        <w:rPr>
          <w:sz w:val="28"/>
          <w:szCs w:val="28"/>
        </w:rPr>
      </w:pPr>
      <w:r w:rsidRPr="00972034">
        <w:rPr>
          <w:sz w:val="28"/>
          <w:szCs w:val="28"/>
        </w:rPr>
        <w:t>доля транспортных сре</w:t>
      </w:r>
      <w:proofErr w:type="gramStart"/>
      <w:r w:rsidRPr="00972034">
        <w:rPr>
          <w:sz w:val="28"/>
          <w:szCs w:val="28"/>
        </w:rPr>
        <w:t>дств в п</w:t>
      </w:r>
      <w:proofErr w:type="gramEnd"/>
      <w:r w:rsidRPr="00972034">
        <w:rPr>
          <w:sz w:val="28"/>
          <w:szCs w:val="28"/>
        </w:rPr>
        <w:t>ассажирских перевозках, учитываемых с испол</w:t>
      </w:r>
      <w:r w:rsidR="00A7627B">
        <w:rPr>
          <w:sz w:val="28"/>
          <w:szCs w:val="28"/>
        </w:rPr>
        <w:t>ьзованием системы ГЛОНАСС – 81,2</w:t>
      </w:r>
      <w:r w:rsidRPr="00972034">
        <w:rPr>
          <w:sz w:val="28"/>
          <w:szCs w:val="28"/>
        </w:rPr>
        <w:t xml:space="preserve">% </w:t>
      </w:r>
      <w:r w:rsidR="00A7627B">
        <w:rPr>
          <w:i/>
          <w:sz w:val="28"/>
          <w:szCs w:val="28"/>
        </w:rPr>
        <w:t>(план на 2014 год – 81,2</w:t>
      </w:r>
      <w:r w:rsidRPr="00972034">
        <w:rPr>
          <w:i/>
          <w:sz w:val="28"/>
          <w:szCs w:val="28"/>
        </w:rPr>
        <w:t>%).</w:t>
      </w:r>
    </w:p>
    <w:p w:rsidR="009D2756" w:rsidRPr="00020633" w:rsidRDefault="00185D95" w:rsidP="00B269C9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реализацию </w:t>
      </w:r>
      <w:r w:rsidR="00972034" w:rsidRPr="00972034">
        <w:rPr>
          <w:sz w:val="28"/>
          <w:szCs w:val="28"/>
        </w:rPr>
        <w:t xml:space="preserve">основного мероприятия 1 </w:t>
      </w:r>
      <w:r w:rsidR="00972034" w:rsidRPr="00972034">
        <w:rPr>
          <w:b/>
          <w:sz w:val="28"/>
          <w:szCs w:val="28"/>
        </w:rPr>
        <w:t>«Капитальный ремонт и ремонт дворовых территорий многоквартирных домов, проездов к дворовым территориям многоквартирных домов городского округа город Воронеж»</w:t>
      </w:r>
      <w:r w:rsidR="007C5B8A">
        <w:rPr>
          <w:sz w:val="28"/>
          <w:szCs w:val="28"/>
        </w:rPr>
        <w:t xml:space="preserve"> </w:t>
      </w:r>
      <w:r w:rsidRPr="00020633">
        <w:rPr>
          <w:sz w:val="28"/>
          <w:szCs w:val="28"/>
        </w:rPr>
        <w:t>направлено</w:t>
      </w:r>
      <w:r w:rsidR="00B15D7E" w:rsidRPr="00020633">
        <w:rPr>
          <w:sz w:val="28"/>
          <w:szCs w:val="28"/>
        </w:rPr>
        <w:t xml:space="preserve"> </w:t>
      </w:r>
      <w:r w:rsidR="00020633">
        <w:rPr>
          <w:sz w:val="28"/>
          <w:szCs w:val="28"/>
        </w:rPr>
        <w:t>144 342,07</w:t>
      </w:r>
      <w:r w:rsidRPr="00020633">
        <w:rPr>
          <w:sz w:val="28"/>
          <w:szCs w:val="28"/>
        </w:rPr>
        <w:t>тыс. руб.</w:t>
      </w:r>
      <w:r w:rsidR="00B269C9" w:rsidRPr="00020633">
        <w:rPr>
          <w:sz w:val="28"/>
          <w:szCs w:val="28"/>
        </w:rPr>
        <w:t>, из н</w:t>
      </w:r>
      <w:r w:rsidR="00854533" w:rsidRPr="00020633">
        <w:rPr>
          <w:sz w:val="28"/>
          <w:szCs w:val="28"/>
        </w:rPr>
        <w:t xml:space="preserve">их: областной бюджет – </w:t>
      </w:r>
      <w:r w:rsidR="00020633">
        <w:rPr>
          <w:sz w:val="28"/>
          <w:szCs w:val="28"/>
        </w:rPr>
        <w:t>118 096,07</w:t>
      </w:r>
      <w:r w:rsidR="00B269C9" w:rsidRPr="00020633">
        <w:rPr>
          <w:sz w:val="28"/>
          <w:szCs w:val="28"/>
        </w:rPr>
        <w:t xml:space="preserve"> тыс. рублей, бюджет городского округа город Воронеж – </w:t>
      </w:r>
      <w:bookmarkStart w:id="0" w:name="_GoBack"/>
      <w:bookmarkEnd w:id="0"/>
      <w:r w:rsidR="00020633">
        <w:rPr>
          <w:sz w:val="28"/>
          <w:szCs w:val="28"/>
        </w:rPr>
        <w:t>26 246,0</w:t>
      </w:r>
      <w:r w:rsidR="00B269C9" w:rsidRPr="00020633">
        <w:rPr>
          <w:sz w:val="28"/>
          <w:szCs w:val="28"/>
        </w:rPr>
        <w:t xml:space="preserve">тыс. рублей. </w:t>
      </w:r>
    </w:p>
    <w:p w:rsidR="00025525" w:rsidRDefault="00025525" w:rsidP="00972034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реализации основного мероприятия 1 в отчетном периоде достигнуты следующие  значения  показателей (индикаторов):</w:t>
      </w:r>
    </w:p>
    <w:p w:rsidR="00025525" w:rsidRDefault="007C5B8A" w:rsidP="00972034">
      <w:pPr>
        <w:spacing w:line="360" w:lineRule="auto"/>
        <w:ind w:firstLine="851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208B2">
        <w:rPr>
          <w:sz w:val="28"/>
          <w:szCs w:val="28"/>
        </w:rPr>
        <w:t xml:space="preserve">   -</w:t>
      </w:r>
      <w:r w:rsidR="00025525">
        <w:rPr>
          <w:sz w:val="28"/>
          <w:szCs w:val="28"/>
        </w:rPr>
        <w:t xml:space="preserve"> количество</w:t>
      </w:r>
      <w:r>
        <w:rPr>
          <w:sz w:val="28"/>
          <w:szCs w:val="28"/>
        </w:rPr>
        <w:t xml:space="preserve"> отремонтированных дворовых территорий многоквартирных домов, проездов к дворовым террит</w:t>
      </w:r>
      <w:r w:rsidR="00B72B5D">
        <w:rPr>
          <w:sz w:val="28"/>
          <w:szCs w:val="28"/>
        </w:rPr>
        <w:t>о</w:t>
      </w:r>
      <w:r w:rsidR="0008251B">
        <w:rPr>
          <w:sz w:val="28"/>
          <w:szCs w:val="28"/>
        </w:rPr>
        <w:t>риям многоквартирных домов – 129</w:t>
      </w:r>
      <w:r>
        <w:rPr>
          <w:sz w:val="28"/>
          <w:szCs w:val="28"/>
        </w:rPr>
        <w:t xml:space="preserve"> ед. </w:t>
      </w:r>
      <w:r w:rsidR="0008251B">
        <w:rPr>
          <w:i/>
          <w:sz w:val="28"/>
          <w:szCs w:val="28"/>
        </w:rPr>
        <w:t>(план на  2014 год - 129</w:t>
      </w:r>
      <w:r>
        <w:rPr>
          <w:i/>
          <w:sz w:val="28"/>
          <w:szCs w:val="28"/>
        </w:rPr>
        <w:t xml:space="preserve"> ед.).</w:t>
      </w:r>
    </w:p>
    <w:p w:rsidR="001208B2" w:rsidRDefault="001208B2" w:rsidP="00972034">
      <w:pPr>
        <w:spacing w:line="360" w:lineRule="auto"/>
        <w:ind w:firstLine="851"/>
        <w:jc w:val="both"/>
        <w:rPr>
          <w:sz w:val="28"/>
          <w:szCs w:val="28"/>
        </w:rPr>
      </w:pPr>
    </w:p>
    <w:p w:rsidR="001208B2" w:rsidRDefault="00AA710F" w:rsidP="001208B2">
      <w:pPr>
        <w:pStyle w:val="a4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Руководитель управления                                                      </w:t>
      </w:r>
      <w:r w:rsidR="009D275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М.А.Оськин</w:t>
      </w:r>
    </w:p>
    <w:p w:rsidR="002A3119" w:rsidRDefault="002A3119" w:rsidP="009D2756">
      <w:pPr>
        <w:pStyle w:val="a4"/>
        <w:rPr>
          <w:sz w:val="20"/>
          <w:szCs w:val="20"/>
        </w:rPr>
      </w:pPr>
    </w:p>
    <w:p w:rsidR="002A3119" w:rsidRDefault="002A3119" w:rsidP="009D2756">
      <w:pPr>
        <w:pStyle w:val="a4"/>
        <w:rPr>
          <w:sz w:val="20"/>
          <w:szCs w:val="20"/>
        </w:rPr>
      </w:pPr>
    </w:p>
    <w:p w:rsidR="002A3119" w:rsidRDefault="002A3119" w:rsidP="009D2756">
      <w:pPr>
        <w:pStyle w:val="a4"/>
        <w:rPr>
          <w:sz w:val="20"/>
          <w:szCs w:val="20"/>
        </w:rPr>
      </w:pPr>
    </w:p>
    <w:p w:rsidR="009D2756" w:rsidRPr="009D2756" w:rsidRDefault="009D2756" w:rsidP="009D2756">
      <w:pPr>
        <w:pStyle w:val="a4"/>
        <w:rPr>
          <w:sz w:val="20"/>
          <w:szCs w:val="20"/>
        </w:rPr>
      </w:pPr>
      <w:r w:rsidRPr="009D2756">
        <w:rPr>
          <w:sz w:val="20"/>
          <w:szCs w:val="20"/>
        </w:rPr>
        <w:t>Архипова И.В.</w:t>
      </w:r>
    </w:p>
    <w:p w:rsidR="009D2756" w:rsidRPr="009D2756" w:rsidRDefault="009D2756" w:rsidP="009D2756">
      <w:pPr>
        <w:pStyle w:val="a4"/>
        <w:rPr>
          <w:sz w:val="20"/>
          <w:szCs w:val="20"/>
        </w:rPr>
      </w:pPr>
      <w:r w:rsidRPr="009D2756">
        <w:rPr>
          <w:sz w:val="20"/>
          <w:szCs w:val="20"/>
        </w:rPr>
        <w:t>2283081</w:t>
      </w:r>
    </w:p>
    <w:p w:rsidR="001208B2" w:rsidRDefault="001208B2" w:rsidP="001208B2">
      <w:pPr>
        <w:pStyle w:val="a4"/>
        <w:spacing w:line="276" w:lineRule="auto"/>
        <w:rPr>
          <w:sz w:val="28"/>
          <w:szCs w:val="28"/>
        </w:rPr>
      </w:pPr>
    </w:p>
    <w:p w:rsidR="00FC3C69" w:rsidRDefault="00FC3C69" w:rsidP="001208B2">
      <w:pPr>
        <w:pStyle w:val="a4"/>
        <w:spacing w:line="276" w:lineRule="auto"/>
        <w:rPr>
          <w:sz w:val="18"/>
          <w:szCs w:val="18"/>
        </w:rPr>
      </w:pPr>
    </w:p>
    <w:p w:rsidR="00FC3C69" w:rsidRDefault="00FC3C69" w:rsidP="001208B2">
      <w:pPr>
        <w:pStyle w:val="a4"/>
        <w:spacing w:line="276" w:lineRule="auto"/>
        <w:rPr>
          <w:sz w:val="18"/>
          <w:szCs w:val="18"/>
        </w:rPr>
      </w:pPr>
    </w:p>
    <w:p w:rsidR="006930AC" w:rsidRDefault="006930AC" w:rsidP="001208B2">
      <w:pPr>
        <w:pStyle w:val="a4"/>
        <w:spacing w:line="276" w:lineRule="auto"/>
        <w:rPr>
          <w:sz w:val="18"/>
          <w:szCs w:val="18"/>
        </w:rPr>
      </w:pPr>
    </w:p>
    <w:p w:rsidR="006930AC" w:rsidRDefault="006930AC" w:rsidP="001208B2">
      <w:pPr>
        <w:pStyle w:val="a4"/>
        <w:spacing w:line="276" w:lineRule="auto"/>
        <w:rPr>
          <w:sz w:val="18"/>
          <w:szCs w:val="18"/>
        </w:rPr>
      </w:pPr>
    </w:p>
    <w:p w:rsidR="006930AC" w:rsidRDefault="006930AC" w:rsidP="001208B2">
      <w:pPr>
        <w:pStyle w:val="a4"/>
        <w:spacing w:line="276" w:lineRule="auto"/>
        <w:rPr>
          <w:sz w:val="18"/>
          <w:szCs w:val="18"/>
        </w:rPr>
      </w:pPr>
    </w:p>
    <w:p w:rsidR="001208B2" w:rsidRPr="001208B2" w:rsidRDefault="001208B2" w:rsidP="001208B2">
      <w:pPr>
        <w:pStyle w:val="a4"/>
        <w:spacing w:line="276" w:lineRule="auto"/>
        <w:rPr>
          <w:sz w:val="18"/>
          <w:szCs w:val="18"/>
        </w:rPr>
      </w:pPr>
    </w:p>
    <w:p w:rsidR="009D453C" w:rsidRPr="00972034" w:rsidRDefault="009D453C" w:rsidP="00972034"/>
    <w:sectPr w:rsidR="009D453C" w:rsidRPr="00972034" w:rsidSect="002A3119">
      <w:headerReference w:type="default" r:id="rId7"/>
      <w:pgSz w:w="11906" w:h="16838"/>
      <w:pgMar w:top="1134" w:right="567" w:bottom="1276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6258" w:rsidRDefault="00176258" w:rsidP="00FC3C69">
      <w:r>
        <w:separator/>
      </w:r>
    </w:p>
  </w:endnote>
  <w:endnote w:type="continuationSeparator" w:id="0">
    <w:p w:rsidR="00176258" w:rsidRDefault="00176258" w:rsidP="00FC3C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6258" w:rsidRDefault="00176258" w:rsidP="00FC3C69">
      <w:r>
        <w:separator/>
      </w:r>
    </w:p>
  </w:footnote>
  <w:footnote w:type="continuationSeparator" w:id="0">
    <w:p w:rsidR="00176258" w:rsidRDefault="00176258" w:rsidP="00FC3C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08266"/>
      <w:docPartObj>
        <w:docPartGallery w:val="Page Numbers (Top of Page)"/>
        <w:docPartUnique/>
      </w:docPartObj>
    </w:sdtPr>
    <w:sdtContent>
      <w:p w:rsidR="00FC3C69" w:rsidRDefault="00507E1F">
        <w:pPr>
          <w:pStyle w:val="a5"/>
          <w:jc w:val="center"/>
        </w:pPr>
        <w:r>
          <w:fldChar w:fldCharType="begin"/>
        </w:r>
        <w:r w:rsidR="00735534">
          <w:instrText xml:space="preserve"> PAGE   \* MERGEFORMAT </w:instrText>
        </w:r>
        <w:r>
          <w:fldChar w:fldCharType="separate"/>
        </w:r>
        <w:r w:rsidR="000E33F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C3C69" w:rsidRDefault="00FC3C6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3D1A5E"/>
    <w:multiLevelType w:val="hybridMultilevel"/>
    <w:tmpl w:val="B76ADBB0"/>
    <w:lvl w:ilvl="0" w:tplc="AE2694C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676A0E9B"/>
    <w:multiLevelType w:val="hybridMultilevel"/>
    <w:tmpl w:val="17D25292"/>
    <w:lvl w:ilvl="0" w:tplc="AE2694C2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4C34"/>
    <w:rsid w:val="000004E6"/>
    <w:rsid w:val="00015793"/>
    <w:rsid w:val="00020633"/>
    <w:rsid w:val="00022B73"/>
    <w:rsid w:val="00025525"/>
    <w:rsid w:val="00044622"/>
    <w:rsid w:val="00064F21"/>
    <w:rsid w:val="0008251B"/>
    <w:rsid w:val="00090822"/>
    <w:rsid w:val="00091525"/>
    <w:rsid w:val="000976B6"/>
    <w:rsid w:val="000B5552"/>
    <w:rsid w:val="000C40A8"/>
    <w:rsid w:val="000E1454"/>
    <w:rsid w:val="000E33F6"/>
    <w:rsid w:val="000F2A3C"/>
    <w:rsid w:val="001208B2"/>
    <w:rsid w:val="00170B1B"/>
    <w:rsid w:val="00176258"/>
    <w:rsid w:val="00185D95"/>
    <w:rsid w:val="00191515"/>
    <w:rsid w:val="001A25D2"/>
    <w:rsid w:val="001B5882"/>
    <w:rsid w:val="001D6A39"/>
    <w:rsid w:val="001E6AE6"/>
    <w:rsid w:val="001F6AC4"/>
    <w:rsid w:val="0024334C"/>
    <w:rsid w:val="002A3119"/>
    <w:rsid w:val="002C3490"/>
    <w:rsid w:val="002D4FCD"/>
    <w:rsid w:val="002E61C9"/>
    <w:rsid w:val="002F3BC4"/>
    <w:rsid w:val="00307E81"/>
    <w:rsid w:val="003112BE"/>
    <w:rsid w:val="003248AB"/>
    <w:rsid w:val="00361401"/>
    <w:rsid w:val="00384533"/>
    <w:rsid w:val="003B316C"/>
    <w:rsid w:val="00410F4E"/>
    <w:rsid w:val="00422DE5"/>
    <w:rsid w:val="00425360"/>
    <w:rsid w:val="00431244"/>
    <w:rsid w:val="0043582B"/>
    <w:rsid w:val="00436F05"/>
    <w:rsid w:val="0044569D"/>
    <w:rsid w:val="004563A5"/>
    <w:rsid w:val="00463BFE"/>
    <w:rsid w:val="004743D8"/>
    <w:rsid w:val="004E29FE"/>
    <w:rsid w:val="004E6CEB"/>
    <w:rsid w:val="004F3FBF"/>
    <w:rsid w:val="00507E1F"/>
    <w:rsid w:val="00531EA0"/>
    <w:rsid w:val="00550DD5"/>
    <w:rsid w:val="005561FD"/>
    <w:rsid w:val="0057402A"/>
    <w:rsid w:val="00590CE6"/>
    <w:rsid w:val="005A4660"/>
    <w:rsid w:val="005D7C0F"/>
    <w:rsid w:val="006001CC"/>
    <w:rsid w:val="0066400B"/>
    <w:rsid w:val="00676495"/>
    <w:rsid w:val="006930AC"/>
    <w:rsid w:val="006F00D3"/>
    <w:rsid w:val="006F20E9"/>
    <w:rsid w:val="00700FED"/>
    <w:rsid w:val="00702262"/>
    <w:rsid w:val="00703722"/>
    <w:rsid w:val="00716B3B"/>
    <w:rsid w:val="007239F0"/>
    <w:rsid w:val="00730074"/>
    <w:rsid w:val="00730A1D"/>
    <w:rsid w:val="00735534"/>
    <w:rsid w:val="00736578"/>
    <w:rsid w:val="00786F14"/>
    <w:rsid w:val="007A7349"/>
    <w:rsid w:val="007C0B85"/>
    <w:rsid w:val="007C431F"/>
    <w:rsid w:val="007C5B8A"/>
    <w:rsid w:val="007E5772"/>
    <w:rsid w:val="007E755A"/>
    <w:rsid w:val="0081252B"/>
    <w:rsid w:val="008125B5"/>
    <w:rsid w:val="00813B08"/>
    <w:rsid w:val="00821B53"/>
    <w:rsid w:val="00854533"/>
    <w:rsid w:val="008549C2"/>
    <w:rsid w:val="00856F18"/>
    <w:rsid w:val="008A2452"/>
    <w:rsid w:val="008B2C17"/>
    <w:rsid w:val="00944769"/>
    <w:rsid w:val="00962C22"/>
    <w:rsid w:val="00972034"/>
    <w:rsid w:val="009A1418"/>
    <w:rsid w:val="009A6AB9"/>
    <w:rsid w:val="009B08A7"/>
    <w:rsid w:val="009B0F5F"/>
    <w:rsid w:val="009B49DA"/>
    <w:rsid w:val="009D2756"/>
    <w:rsid w:val="009D453C"/>
    <w:rsid w:val="00A7627B"/>
    <w:rsid w:val="00A931CC"/>
    <w:rsid w:val="00AA110C"/>
    <w:rsid w:val="00AA3757"/>
    <w:rsid w:val="00AA710F"/>
    <w:rsid w:val="00AB1D0C"/>
    <w:rsid w:val="00AB7F1C"/>
    <w:rsid w:val="00AE4A66"/>
    <w:rsid w:val="00B15D7E"/>
    <w:rsid w:val="00B269C9"/>
    <w:rsid w:val="00B420DD"/>
    <w:rsid w:val="00B72B5D"/>
    <w:rsid w:val="00BB6B28"/>
    <w:rsid w:val="00BF0198"/>
    <w:rsid w:val="00C22841"/>
    <w:rsid w:val="00C335AA"/>
    <w:rsid w:val="00C3531E"/>
    <w:rsid w:val="00C733B5"/>
    <w:rsid w:val="00C8725E"/>
    <w:rsid w:val="00C93B97"/>
    <w:rsid w:val="00CA0DE6"/>
    <w:rsid w:val="00CA54CE"/>
    <w:rsid w:val="00CF4750"/>
    <w:rsid w:val="00D03A9C"/>
    <w:rsid w:val="00D16630"/>
    <w:rsid w:val="00D34075"/>
    <w:rsid w:val="00D536CA"/>
    <w:rsid w:val="00D773F5"/>
    <w:rsid w:val="00DE1484"/>
    <w:rsid w:val="00DE5952"/>
    <w:rsid w:val="00DE5C09"/>
    <w:rsid w:val="00DF78FA"/>
    <w:rsid w:val="00E04967"/>
    <w:rsid w:val="00E124FC"/>
    <w:rsid w:val="00E14C34"/>
    <w:rsid w:val="00E17C2E"/>
    <w:rsid w:val="00E4501E"/>
    <w:rsid w:val="00E96B2E"/>
    <w:rsid w:val="00EA5DFF"/>
    <w:rsid w:val="00ED6D3F"/>
    <w:rsid w:val="00F1758D"/>
    <w:rsid w:val="00F243D4"/>
    <w:rsid w:val="00F52458"/>
    <w:rsid w:val="00F570A3"/>
    <w:rsid w:val="00F837AC"/>
    <w:rsid w:val="00FA0AEB"/>
    <w:rsid w:val="00FC3103"/>
    <w:rsid w:val="00FC3C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4533"/>
    <w:pPr>
      <w:ind w:left="720"/>
      <w:contextualSpacing/>
    </w:pPr>
  </w:style>
  <w:style w:type="paragraph" w:styleId="a4">
    <w:name w:val="No Spacing"/>
    <w:uiPriority w:val="1"/>
    <w:qFormat/>
    <w:rsid w:val="0012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C3C6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C3C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FC3C6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C3C6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1124</Words>
  <Characters>6413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Ситникова Нинель Олеговна</dc:creator>
  <cp:keywords/>
  <dc:description/>
  <cp:lastModifiedBy>ivarhipova</cp:lastModifiedBy>
  <cp:revision>2</cp:revision>
  <cp:lastPrinted>2014-10-16T10:36:00Z</cp:lastPrinted>
  <dcterms:created xsi:type="dcterms:W3CDTF">2019-09-12T07:29:00Z</dcterms:created>
  <dcterms:modified xsi:type="dcterms:W3CDTF">2019-09-12T07:29:00Z</dcterms:modified>
</cp:coreProperties>
</file>